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Performance Analysis of Millimeter-Wave Multi-hop Machine-to-Machine Networks Based on Hop Distance Statistics - PubMed</w:t>
      </w:r>
      <w:br/>
      <w:hyperlink r:id="rId7" w:history="1">
        <w:r>
          <w:rPr>
            <w:color w:val="2980b9"/>
            <w:u w:val="single"/>
          </w:rPr>
          <w:t xml:space="preserve">https://pubmed.ncbi.nlm.nih.gov/29329248/</w:t>
        </w:r>
      </w:hyperlink>
    </w:p>
    <w:p>
      <w:pPr>
        <w:pStyle w:val="Heading1"/>
      </w:pPr>
      <w:bookmarkStart w:id="2" w:name="_Toc2"/>
      <w:r>
        <w:t>Article summary:</w:t>
      </w:r>
      <w:bookmarkEnd w:id="2"/>
    </w:p>
    <w:p>
      <w:pPr>
        <w:jc w:val="both"/>
      </w:pPr>
      <w:r>
        <w:rPr/>
        <w:t xml:space="preserve">1. 本文考虑了毫米波（mmWave）通信作为物联网（IoT）生态系统的一部分，用有限发射功率的机器类通信（MTC）设备来帮助其他设备使用毫米波。</w:t>
      </w:r>
    </w:p>
    <w:p>
      <w:pPr>
        <w:jc w:val="both"/>
      </w:pPr>
      <w:r>
        <w:rPr/>
        <w:t xml:space="preserve">2. 我们考虑了两种不同应用的路由策略并推导出它们的中继距离概率分布。</w:t>
      </w:r>
    </w:p>
    <w:p>
      <w:pPr>
        <w:jc w:val="both"/>
      </w:pPr>
      <w:r>
        <w:rPr/>
        <w:t xml:space="preserve">3. 基于中继距离分析，我们提出了一个估计端到端性能的方法，如中断概率、中继数量和发射能量。</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本文是一项关于毫米波多跳机器对机器通信的性能分析的学术文章。作者在文章中进行了充分的理论分析和数字仿真来证明其主张。此外，作者还考虑了障壁对无線通道影响的影响来估计端到端性能。</w:t>
      </w:r>
    </w:p>
    <w:p>
      <w:pPr>
        <w:jc w:val="both"/>
      </w:pPr>
      <w:r>
        <w:rPr/>
        <w:t xml:space="preserve">然而，这项工作也存在一定的问题。首先，文章中使用的数字仿真是在理想情况下进行的，因此无法得出实际情况下受障壁影响后MWN性能衰减情况。此外，文章也未考虑不同覆盖半径大小对MWN性能影响情况。此外，作者也未考虑不同天气条件对MWN性能影响情况。</w:t>
      </w:r>
    </w:p>
    <w:p>
      <w:pPr>
        <w:jc w:val="both"/>
      </w:pPr>
      <w:r>
        <w:rPr/>
        <w:t xml:space="preserve">因此，尽管本文是一项具有重要意义的工作但是它也存在一定的问题。</w:t>
      </w:r>
    </w:p>
    <w:p>
      <w:pPr>
        <w:pStyle w:val="Heading1"/>
      </w:pPr>
      <w:bookmarkStart w:id="5" w:name="_Toc5"/>
      <w:r>
        <w:t>Topics for further research:</w:t>
      </w:r>
      <w:bookmarkEnd w:id="5"/>
    </w:p>
    <w:p>
      <w:pPr>
        <w:spacing w:after="0"/>
        <w:numPr>
          <w:ilvl w:val="0"/>
          <w:numId w:val="2"/>
        </w:numPr>
      </w:pPr>
      <w:r>
        <w:rPr/>
        <w:t xml:space="preserve">毫米波多跳机器通信性能；</w:t>
      </w:r>
    </w:p>
    <w:p>
      <w:pPr>
        <w:spacing w:after="0"/>
        <w:numPr>
          <w:ilvl w:val="0"/>
          <w:numId w:val="2"/>
        </w:numPr>
      </w:pPr>
      <w:r>
        <w:rPr/>
        <w:t xml:space="preserve">障壁对无线通道影响；</w:t>
      </w:r>
    </w:p>
    <w:p>
      <w:pPr>
        <w:spacing w:after="0"/>
        <w:numPr>
          <w:ilvl w:val="0"/>
          <w:numId w:val="2"/>
        </w:numPr>
      </w:pPr>
      <w:r>
        <w:rPr/>
        <w:t xml:space="preserve">端到端性能估计；</w:t>
      </w:r>
    </w:p>
    <w:p>
      <w:pPr>
        <w:spacing w:after="0"/>
        <w:numPr>
          <w:ilvl w:val="0"/>
          <w:numId w:val="2"/>
        </w:numPr>
      </w:pPr>
      <w:r>
        <w:rPr/>
        <w:t xml:space="preserve">不同覆盖半径大小对MWN性能影响；</w:t>
      </w:r>
    </w:p>
    <w:p>
      <w:pPr>
        <w:spacing w:after="0"/>
        <w:numPr>
          <w:ilvl w:val="0"/>
          <w:numId w:val="2"/>
        </w:numPr>
      </w:pPr>
      <w:r>
        <w:rPr/>
        <w:t xml:space="preserve">不同天气条件对MWN性能影响；</w:t>
      </w:r>
    </w:p>
    <w:p>
      <w:pPr>
        <w:numPr>
          <w:ilvl w:val="0"/>
          <w:numId w:val="2"/>
        </w:numPr>
      </w:pPr>
      <w:r>
        <w:rPr/>
        <w:t xml:space="preserve">实际情况下受障壁影响后MWN性能衰减情况。</w:t>
      </w:r>
    </w:p>
    <w:p>
      <w:pPr>
        <w:pStyle w:val="Heading1"/>
      </w:pPr>
      <w:bookmarkStart w:id="6" w:name="_Toc6"/>
      <w:r>
        <w:t>Report location:</w:t>
      </w:r>
      <w:bookmarkEnd w:id="6"/>
    </w:p>
    <w:p>
      <w:hyperlink r:id="rId8" w:history="1">
        <w:r>
          <w:rPr>
            <w:color w:val="2980b9"/>
            <w:u w:val="single"/>
          </w:rPr>
          <w:t xml:space="preserve">https://www.fullpicture.app/item/f755fd98d5bac5d2ff2fdf39243267e0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52F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9329248/" TargetMode="External"/><Relationship Id="rId8" Type="http://schemas.openxmlformats.org/officeDocument/2006/relationships/hyperlink" Target="https://www.fullpicture.app/item/f755fd98d5bac5d2ff2fdf39243267e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2023-03-02T04:59:09+01:00</dcterms:created>
  <dcterms:modified xsi:type="dcterms:W3CDTF">2023-03-02T04:59:09+01:00</dcterms:modified>
</cp:coreProperties>
</file>

<file path=docProps/custom.xml><?xml version="1.0" encoding="utf-8"?>
<Properties xmlns="http://schemas.openxmlformats.org/officeDocument/2006/custom-properties" xmlns:vt="http://schemas.openxmlformats.org/officeDocument/2006/docPropsVTypes"/>
</file>