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大数据时代智慧校园网络舆情安全治理研究 - 中国知网</w:t></w:r><w:br/><w:hyperlink r:id="rId7" w:history="1"><w:r><w:rPr><w:color w:val="2980b9"/><w:u w:val="single"/></w:rPr><w:t xml:space="preserve">https://kns.cnki.net/kcms2/article/abstract?v=3uoqIhG8C44YLTlOAiTRKibYlV5Vjs7ioT0BO4yQ4m_mOgeS2ml3UA8vKvZxWqwzBhI9w3SJK3ekjpL-0Gtoy96ixi8Uyj0m&uniplatform=NZKPT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大数据时代下，智慧校园网络舆情安全治理面临挑战。随着信息技术的发展，学校内部和外部的信息交流越来越频繁，网络舆情也变得更加复杂和多样化。因此，如何有效地管理和控制网络舆情成为了智慧校园建设中的重要问题。</w:t></w:r></w:p><w:p><w:pPr><w:jc w:val="both"/></w:pPr><w:r><w:rPr/><w:t xml:space="preserve"></w:t></w:r></w:p><w:p><w:pPr><w:jc w:val="both"/></w:pPr><w:r><w:rPr/><w:t xml:space="preserve">2. 大数据技术可以帮助解决智慧校园网络舆情安全治理问题。通过对大量数据的分析和挖掘，可以及时发现并处理网络舆情事件，提高治理效率和准确性。同时，大数据技术还可以为学校提供更好的预警机制和风险评估工具。</w:t></w:r></w:p><w:p><w:pPr><w:jc w:val="both"/></w:pPr><w:r><w:rPr/><w:t xml:space="preserve"></w:t></w:r></w:p><w:p><w:pPr><w:jc w:val="both"/></w:pPr><w:r><w:rPr/><w:t xml:space="preserve">3. 智慧校园网络舆情安全治理需要多方合作共同推进。除了学校自身应加强管理和监管外，政府、企业、社会组织等各方也应积极参与其中，形成合力。此外，在推进智慧校园建设过程中，还需要注重保护个人隐私和信息安全，并建立健全的法律法规体系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很抱歉，由于缺乏具体的文章内容，我无法对其进行详细的批判性分析。请提供更多信息以便我能够为您提供更准确的见解。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or points made in the article
</w:t></w:r></w:p><w:p><w:pPr><w:spacing w:after="0"/><w:numPr><w:ilvl w:val="0"/><w:numId w:val="2"/></w:numPr></w:pPr><w:r><w:rPr/><w:t xml:space="preserve">Evidence or examples used to support the arguments
</w:t></w:r></w:p><w:p><w:pPr><w:spacing w:after="0"/><w:numPr><w:ilvl w:val="0"/><w:numId w:val="2"/></w:numPr></w:pPr><w:r><w:rPr/><w:t xml:space="preserve">Counterarguments or opposing viewpoints
</w:t></w:r></w:p><w:p><w:pPr><w:spacing w:after="0"/><w:numPr><w:ilvl w:val="0"/><w:numId w:val="2"/></w:numPr></w:pPr><w:r><w:rPr/><w:t xml:space="preserve">Implications or consequences of the topic
</w:t></w:r></w:p><w:p><w:pPr><w:numPr><w:ilvl w:val="0"/><w:numId w:val="2"/></w:numPr></w:pPr><w:r><w:rPr/><w:t xml:space="preserve">Possible solutions or recommendations for addressing the issue.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https://www.fullpicture.app/item/f765146ef5bcc1eccd005704f30f863b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B0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A8vKvZxWqwzBhI9w3SJK3ekjpL-0Gtoy96ixi8Uyj0m&amp;uniplatform=NZKPT" TargetMode="External"/><Relationship Id="rId8" Type="http://schemas.openxmlformats.org/officeDocument/2006/relationships/hyperlink" Target="https://www.fullpicture.app/item/f765146ef5bcc1eccd005704f30f86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2023-12-20T04:31:22+01:00</dcterms:created>
  <dcterms:modified xsi:type="dcterms:W3CDTF">2023-12-20T04:31:22+01:00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