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全文：居民对旅游发展的影响感知和态度：荟萃分析</w:t>
      </w:r>
      <w:br/>
      <w:hyperlink r:id="rId7" w:history="1">
        <w:r>
          <w:rPr>
            <w:color w:val="2980b9"/>
            <w:u w:val="single"/>
          </w:rPr>
          <w:t xml:space="preserve">https://www.tandfonline.com/doi/full/10.1080/19368623.2018.1516589?casa_token=oLDXDwrkk-0AAAAA%3AGXNvURtG3YuMCM7enNc2I5YPHAnp3aE7xozlHJDckBFYEM442g0OpHYdVj8maoTPZFBKyVcoDnU</w:t>
        </w:r>
      </w:hyperlink>
    </w:p>
    <w:p>
      <w:pPr>
        <w:pStyle w:val="Heading1"/>
      </w:pPr>
      <w:bookmarkStart w:id="2" w:name="_Toc2"/>
      <w:r>
        <w:t>Article summary:</w:t>
      </w:r>
      <w:bookmarkEnd w:id="2"/>
    </w:p>
    <w:p>
      <w:pPr>
        <w:jc w:val="both"/>
      </w:pPr>
      <w:r>
        <w:rPr/>
        <w:t xml:space="preserve">1. This article reviews the literature and uses SET as a theoretical framework to study residents’ attitudes towards tourism development.</w:t>
      </w:r>
    </w:p>
    <w:p>
      <w:pPr>
        <w:jc w:val="both"/>
      </w:pPr>
      <w:r>
        <w:rPr/>
        <w:t xml:space="preserve">2. A two-step process was used to select studies for further analysis, resulting in 28 articles being retained.</w:t>
      </w:r>
    </w:p>
    <w:p>
      <w:pPr>
        <w:jc w:val="both"/>
      </w:pPr>
      <w:r>
        <w:rPr/>
        <w:t xml:space="preserve">3. The results of the meta-analysis showed that perceived benefits of tourism had a positive effect on residents’ support for tourism development, while perceived costs had a negative effect.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extensive review of the literature and using a systematic approach to select studies for further analysis. The authors also provide detailed information about their data coding and analysis methods, which increases the trustworthiness of their findings. Furthermore, they use Comprehensive Meta-Analysis (CMA) 3.0 software to calculate combined effect sizes, which is an appropriate tool for this type of research.</w:t>
      </w:r>
    </w:p>
    <w:p>
      <w:pPr>
        <w:jc w:val="both"/>
      </w:pPr>
      <w:r>
        <w:rPr/>
        <w:t xml:space="preserve">However, there are some potential biases that should be noted when interpreting the results of this study. First, the authors only searched major academic databases such as ScienceDirect and Hospitality and Tourism Complete (EBSCO), which may have resulted in them missing relevant studies published in other sources or journals not included in their search criteria. Second, although they used a two-step process to select studies for further analysis, it is possible that some relevant studies were excluded due to their selection criteria being too narrow or specific. Finally, since all included studies reported β coefficients in standardized format, no further transformation was done on the data; however, this could potentially lead to bias if there are significant differences between the scales used by different studies. </w:t>
      </w:r>
    </w:p>
    <w:p>
      <w:pPr>
        <w:jc w:val="both"/>
      </w:pPr>
      <w:r>
        <w:rPr/>
        <w:t xml:space="preserve">In conclusion, this article provides an extensive review of existing literature on residents’ perceptions of and attitudes towards tourism development and presents reliable findings based on a systematic approach; however, potential biases should be taken into consideration when interpreting these results.</w:t>
      </w:r>
    </w:p>
    <w:p>
      <w:pPr>
        <w:pStyle w:val="Heading1"/>
      </w:pPr>
      <w:bookmarkStart w:id="5" w:name="_Toc5"/>
      <w:r>
        <w:t>Topics for further research:</w:t>
      </w:r>
      <w:bookmarkEnd w:id="5"/>
    </w:p>
    <w:p>
      <w:pPr>
        <w:spacing w:after="0"/>
        <w:numPr>
          <w:ilvl w:val="0"/>
          <w:numId w:val="2"/>
        </w:numPr>
      </w:pPr>
      <w:r>
        <w:rPr/>
        <w:t xml:space="preserve">Tourism development impacts on local residents</w:t>
      </w:r>
    </w:p>
    <w:p>
      <w:pPr>
        <w:spacing w:after="0"/>
        <w:numPr>
          <w:ilvl w:val="0"/>
          <w:numId w:val="2"/>
        </w:numPr>
      </w:pPr>
      <w:r>
        <w:rPr/>
        <w:t xml:space="preserve">Residents’ attitudes towards tourism</w:t>
      </w:r>
    </w:p>
    <w:p>
      <w:pPr>
        <w:spacing w:after="0"/>
        <w:numPr>
          <w:ilvl w:val="0"/>
          <w:numId w:val="2"/>
        </w:numPr>
      </w:pPr>
      <w:r>
        <w:rPr/>
        <w:t xml:space="preserve">Tourism development and local economic benefits</w:t>
      </w:r>
    </w:p>
    <w:p>
      <w:pPr>
        <w:spacing w:after="0"/>
        <w:numPr>
          <w:ilvl w:val="0"/>
          <w:numId w:val="2"/>
        </w:numPr>
      </w:pPr>
      <w:r>
        <w:rPr/>
        <w:t xml:space="preserve">Tourism development and environmental impacts</w:t>
      </w:r>
    </w:p>
    <w:p>
      <w:pPr>
        <w:spacing w:after="0"/>
        <w:numPr>
          <w:ilvl w:val="0"/>
          <w:numId w:val="2"/>
        </w:numPr>
      </w:pPr>
      <w:r>
        <w:rPr/>
        <w:t xml:space="preserve">Tourism development and social impacts</w:t>
      </w:r>
    </w:p>
    <w:p>
      <w:pPr>
        <w:numPr>
          <w:ilvl w:val="0"/>
          <w:numId w:val="2"/>
        </w:numPr>
      </w:pPr>
      <w:r>
        <w:rPr/>
        <w:t xml:space="preserve">Tourism development and cultural impacts</w:t>
      </w:r>
    </w:p>
    <w:p>
      <w:pPr>
        <w:pStyle w:val="Heading1"/>
      </w:pPr>
      <w:bookmarkStart w:id="6" w:name="_Toc6"/>
      <w:r>
        <w:t>Report location:</w:t>
      </w:r>
      <w:bookmarkEnd w:id="6"/>
    </w:p>
    <w:p>
      <w:hyperlink r:id="rId8" w:history="1">
        <w:r>
          <w:rPr>
            <w:color w:val="2980b9"/>
            <w:u w:val="single"/>
          </w:rPr>
          <w:t xml:space="preserve">https://www.fullpicture.app/item/f77bc09029325fcde87310b551bd3cfd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1BF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368623.2018.1516589?casa_token=oLDXDwrkk-0AAAAA%3AGXNvURtG3YuMCM7enNc2I5YPHAnp3aE7xozlHJDckBFYEM442g0OpHYdVj8maoTPZFBKyVcoDnU" TargetMode="External"/><Relationship Id="rId8" Type="http://schemas.openxmlformats.org/officeDocument/2006/relationships/hyperlink" Target="https://www.fullpicture.app/item/f77bc09029325fcde87310b551bd3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2023-02-22T20:26:58+01:00</dcterms:created>
  <dcterms:modified xsi:type="dcterms:W3CDTF">2023-02-22T20:26:58+01:00</dcterms:modified>
</cp:coreProperties>
</file>

<file path=docProps/custom.xml><?xml version="1.0" encoding="utf-8"?>
<Properties xmlns="http://schemas.openxmlformats.org/officeDocument/2006/custom-properties" xmlns:vt="http://schemas.openxmlformats.org/officeDocument/2006/docPropsVTypes"/>
</file>