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Dangerous Game Over Taiwan | The New Yorker</w:t>
      </w:r>
      <w:br/>
      <w:hyperlink r:id="rId7" w:history="1">
        <w:r>
          <w:rPr>
            <w:color w:val="2980b9"/>
            <w:u w:val="single"/>
          </w:rPr>
          <w:t xml:space="preserve">https://www.newyorker.com/magazine/2022/11/21/a-dangerous-game-over-taiwan</w:t>
        </w:r>
      </w:hyperlink>
    </w:p>
    <w:p>
      <w:pPr>
        <w:pStyle w:val="Heading1"/>
      </w:pPr>
      <w:bookmarkStart w:id="2" w:name="_Toc2"/>
      <w:r>
        <w:t>Article summary:</w:t>
      </w:r>
      <w:bookmarkEnd w:id="2"/>
    </w:p>
    <w:p>
      <w:pPr>
        <w:jc w:val="both"/>
      </w:pPr>
      <w:r>
        <w:rPr/>
        <w:t xml:space="preserve">1. Kinmen, an outlying island of Taiwan, is located close to the Chinese mainland and has a long history of conflict between the two countries.</w:t>
      </w:r>
    </w:p>
    <w:p>
      <w:pPr>
        <w:jc w:val="both"/>
      </w:pPr>
      <w:r>
        <w:rPr/>
        <w:t xml:space="preserve">2. This past summer, tensions flared again as China declared sovereignty over the Taiwan Strait and conducted military exercises near the island.</w:t>
      </w:r>
    </w:p>
    <w:p>
      <w:pPr>
        <w:jc w:val="both"/>
      </w:pPr>
      <w:r>
        <w:rPr/>
        <w:t xml:space="preserve">3. The Taiwanese government responded with reserve, but American officials were concerned about the potential for an accident or confrontation between the two nuclear-armed superpowers.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Dangerous Game Over Taiwan” by The New Yorker provides a detailed overview of the recent tensions between China and Taiwan in 2020. The article is well-written and provides a comprehensive account of events that occurred during this period, including China’s declaration of sovereignty over the Taiwan Strait, its military exercises near the island, and its test-firing of ballistic missiles into waters around Taiwan. It also includes interviews with Taiwanese citizens who experienced firsthand the conflict between China and Taiwan in decades past. </w:t>
      </w:r>
    </w:p>
    <w:p>
      <w:pPr>
        <w:jc w:val="both"/>
      </w:pPr>
      <w:r>
        <w:rPr/>
        <w:t xml:space="preserve">The article does not appear to be biased or one-sided in its reporting; it presents both sides fairly and objectively without taking sides or making unsupported claims. It also does not appear to be promotional content or partiality; it simply provides an accurate account of events that occurred during this period without any attempt to influence readers’ opinions on either side. Furthermore, it does not omit any risks associated with these events; rather, it acknowledges that there was a risk of an accident or confrontation between two nuclear-armed superpowers due to these tensions. </w:t>
      </w:r>
    </w:p>
    <w:p>
      <w:pPr>
        <w:jc w:val="both"/>
      </w:pPr>
      <w:r>
        <w:rPr/>
        <w:t xml:space="preserve">However, there are some points that could have been explored more thoroughly in this article. For example, while it mentions Nancy Pelosi’s visit to Taiwan as one factor contributing to increased tensions between China and Taiwan, it does not provide any further details on how her visit may have impacted relations between the two countries or what other factors may have contributed to increased tensions during this period. Additionally, while it mentions Chinese fighter jets crossing into Taiwanese airspace multiple times throughout this period, it does not provide any information on how often such incursions had occurred prior to 2020 or whether they had become more frequent since then. Finally, while it mentions possible counterarguments from China regarding their actions towards Taiwan during this period (such as their claim that their maneuvers were a response to Pelosi’s visit), it does not explore those arguments in greater detail nor provide any evidence for why they may be inaccurate or unfounded. </w:t>
      </w:r>
    </w:p>
    <w:p>
      <w:pPr>
        <w:jc w:val="both"/>
      </w:pPr>
      <w:r>
        <w:rPr/>
        <w:t xml:space="preserve">In conclusion, “A Dangerous Game Over Taiwan” by The New Yorker is generally reliable and trustworthy in its reporting on recent tensions between China and Taiwan in 2020; however, there are some points which could have been explored more thoroughly in order to provide a more comprehensive understanding of these events.</w:t>
      </w:r>
    </w:p>
    <w:p>
      <w:pPr>
        <w:pStyle w:val="Heading1"/>
      </w:pPr>
      <w:bookmarkStart w:id="5" w:name="_Toc5"/>
      <w:r>
        <w:t>Topics for further research:</w:t>
      </w:r>
      <w:bookmarkEnd w:id="5"/>
    </w:p>
    <w:p>
      <w:pPr>
        <w:spacing w:after="0"/>
        <w:numPr>
          <w:ilvl w:val="0"/>
          <w:numId w:val="2"/>
        </w:numPr>
      </w:pPr>
      <w:r>
        <w:rPr/>
        <w:t xml:space="preserve">Impact of Nancy Pelosi's visit to Taiwan on China-Taiwan relations</w:t>
      </w:r>
    </w:p>
    <w:p>
      <w:pPr>
        <w:spacing w:after="0"/>
        <w:numPr>
          <w:ilvl w:val="0"/>
          <w:numId w:val="2"/>
        </w:numPr>
      </w:pPr>
      <w:r>
        <w:rPr/>
        <w:t xml:space="preserve">Frequency of Chinese fighter jets crossing into Taiwanese airspace</w:t>
      </w:r>
    </w:p>
    <w:p>
      <w:pPr>
        <w:spacing w:after="0"/>
        <w:numPr>
          <w:ilvl w:val="0"/>
          <w:numId w:val="2"/>
        </w:numPr>
      </w:pPr>
      <w:r>
        <w:rPr/>
        <w:t xml:space="preserve">Chinese counterarguments to accusations of aggression towards Taiwan</w:t>
      </w:r>
    </w:p>
    <w:p>
      <w:pPr>
        <w:spacing w:after="0"/>
        <w:numPr>
          <w:ilvl w:val="0"/>
          <w:numId w:val="2"/>
        </w:numPr>
      </w:pPr>
      <w:r>
        <w:rPr/>
        <w:t xml:space="preserve">History of China-Taiwan relations</w:t>
      </w:r>
    </w:p>
    <w:p>
      <w:pPr>
        <w:spacing w:after="0"/>
        <w:numPr>
          <w:ilvl w:val="0"/>
          <w:numId w:val="2"/>
        </w:numPr>
      </w:pPr>
      <w:r>
        <w:rPr/>
        <w:t xml:space="preserve">Risk of military confrontation between China and Taiwan</w:t>
      </w:r>
    </w:p>
    <w:p>
      <w:pPr>
        <w:numPr>
          <w:ilvl w:val="0"/>
          <w:numId w:val="2"/>
        </w:numPr>
      </w:pPr>
      <w:r>
        <w:rPr/>
        <w:t xml:space="preserve">International response to China-Taiwan tensions in 2020</w:t>
      </w:r>
    </w:p>
    <w:p>
      <w:pPr>
        <w:pStyle w:val="Heading1"/>
      </w:pPr>
      <w:bookmarkStart w:id="6" w:name="_Toc6"/>
      <w:r>
        <w:t>Report location:</w:t>
      </w:r>
      <w:bookmarkEnd w:id="6"/>
    </w:p>
    <w:p>
      <w:hyperlink r:id="rId8" w:history="1">
        <w:r>
          <w:rPr>
            <w:color w:val="2980b9"/>
            <w:u w:val="single"/>
          </w:rPr>
          <w:t xml:space="preserve">https://www.fullpicture.app/item/f783c8d342e38bdc662472da2a56a28e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0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magazine/2022/11/21/a-dangerous-game-over-taiwan" TargetMode="External"/><Relationship Id="rId8" Type="http://schemas.openxmlformats.org/officeDocument/2006/relationships/hyperlink" Target="https://www.fullpicture.app/item/f783c8d342e38bdc662472da2a56a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2023-02-19T14:17:21+01:00</dcterms:created>
  <dcterms:modified xsi:type="dcterms:W3CDTF">2023-02-19T14:17:21+01:00</dcterms:modified>
</cp:coreProperties>
</file>

<file path=docProps/custom.xml><?xml version="1.0" encoding="utf-8"?>
<Properties xmlns="http://schemas.openxmlformats.org/officeDocument/2006/custom-properties" xmlns:vt="http://schemas.openxmlformats.org/officeDocument/2006/docPropsVTypes"/>
</file>