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augmented reality with speech input for non-native children's language learning - ScienceDirect</w:t>
      </w:r>
      <w:br/>
      <w:hyperlink r:id="rId7" w:history="1">
        <w:r>
          <w:rPr>
            <w:color w:val="2980b9"/>
            <w:u w:val="single"/>
          </w:rPr>
          <w:t xml:space="preserve">https://www.sciencedirect.com/science/article/abs/pii/S1071581918303161</w:t>
        </w:r>
      </w:hyperlink>
    </w:p>
    <w:p>
      <w:pPr>
        <w:pStyle w:val="Heading1"/>
      </w:pPr>
      <w:bookmarkStart w:id="2" w:name="_Toc2"/>
      <w:r>
        <w:t>Article summary:</w:t>
      </w:r>
      <w:bookmarkEnd w:id="2"/>
    </w:p>
    <w:p>
      <w:pPr>
        <w:jc w:val="both"/>
      </w:pPr>
      <w:r>
        <w:rPr/>
        <w:t xml:space="preserve">1. This paper explores the potential of Augmented Reality (AR) and speech recognition as a strategy for teaching basic English to non-native young learners.</w:t>
      </w:r>
    </w:p>
    <w:p>
      <w:pPr>
        <w:jc w:val="both"/>
      </w:pPr>
      <w:r>
        <w:rPr/>
        <w:t xml:space="preserve">2. A user study was done with 120 children from six preschools in Malaysia to assess the effectiveness of using AR with that of non-AR tool for teaching English, and to discover if combining speech input with AR cues facilitates the non-English speaking children to learn English names for colors, shapes, and spatial relationships.</w:t>
      </w:r>
    </w:p>
    <w:p>
      <w:pPr>
        <w:jc w:val="both"/>
      </w:pPr>
      <w:r>
        <w:rPr/>
        <w:t xml:space="preserve">3. Results showed encouraging results by creating a novel teaching strategy using these two technologies, not only in terms of increase in knowledge gain and enjoyment when compared with traditional strategy but also enables young children to finish the certain task faster and easier.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previous studies conducted on augmented reality (AR) and speech recognition technologies for language learning, as well as a user study conducted on 120 children from six preschools in Malaysia. The article is also unbiased as it presents both sides of the argument equally without any promotional content or partiality towards one side or another.</w:t>
      </w:r>
    </w:p>
    <w:p>
      <w:pPr>
        <w:jc w:val="both"/>
      </w:pPr>
      <w:r>
        <w:rPr/>
        <w:t xml:space="preserve">The article does not present any unsupported claims or missing points of consideration, however there are some unexplored counterarguments which could have been explored further such as how AR technology can be used to teach other languages besides English, or how speech recognition technology can be used to teach other topics besides colors, shapes, and spatial relationships. Additionally, there is no mention of possible risks associated with using AR technology for language learning such as privacy concerns or potential health risks due to prolonged use of the technology.</w:t>
      </w:r>
    </w:p>
    <w:p>
      <w:pPr>
        <w:jc w:val="both"/>
      </w:pPr>
      <w:r>
        <w:rPr/>
        <w:t xml:space="preserve">In conclusion, this article is generally reliable and trustworthy due to its evidence-based approach and unbiased presentation of both sides of the argument. However, there are some unexplored counterarguments which could have been explored further along with potential risks associated with using AR technology for language learning which should be noted in future research.</w:t>
      </w:r>
    </w:p>
    <w:p>
      <w:pPr>
        <w:pStyle w:val="Heading1"/>
      </w:pPr>
      <w:bookmarkStart w:id="5" w:name="_Toc5"/>
      <w:r>
        <w:t>Topics for further research:</w:t>
      </w:r>
      <w:bookmarkEnd w:id="5"/>
    </w:p>
    <w:p>
      <w:pPr>
        <w:spacing w:after="0"/>
        <w:numPr>
          <w:ilvl w:val="0"/>
          <w:numId w:val="2"/>
        </w:numPr>
      </w:pPr>
      <w:r>
        <w:rPr/>
        <w:t xml:space="preserve">Augmented reality language learning</w:t>
      </w:r>
    </w:p>
    <w:p>
      <w:pPr>
        <w:spacing w:after="0"/>
        <w:numPr>
          <w:ilvl w:val="0"/>
          <w:numId w:val="2"/>
        </w:numPr>
      </w:pPr>
      <w:r>
        <w:rPr/>
        <w:t xml:space="preserve">Speech recognition technology language learning</w:t>
      </w:r>
    </w:p>
    <w:p>
      <w:pPr>
        <w:spacing w:after="0"/>
        <w:numPr>
          <w:ilvl w:val="0"/>
          <w:numId w:val="2"/>
        </w:numPr>
      </w:pPr>
      <w:r>
        <w:rPr/>
        <w:t xml:space="preserve">Augmented reality health risks</w:t>
      </w:r>
    </w:p>
    <w:p>
      <w:pPr>
        <w:spacing w:after="0"/>
        <w:numPr>
          <w:ilvl w:val="0"/>
          <w:numId w:val="2"/>
        </w:numPr>
      </w:pPr>
      <w:r>
        <w:rPr/>
        <w:t xml:space="preserve">Speech recognition technology privacy concerns</w:t>
      </w:r>
    </w:p>
    <w:p>
      <w:pPr>
        <w:spacing w:after="0"/>
        <w:numPr>
          <w:ilvl w:val="0"/>
          <w:numId w:val="2"/>
        </w:numPr>
      </w:pPr>
      <w:r>
        <w:rPr/>
        <w:t xml:space="preserve">Augmented reality teaching other languages</w:t>
      </w:r>
    </w:p>
    <w:p>
      <w:pPr>
        <w:numPr>
          <w:ilvl w:val="0"/>
          <w:numId w:val="2"/>
        </w:numPr>
      </w:pPr>
      <w:r>
        <w:rPr/>
        <w:t xml:space="preserve">Speech recognition technology teaching other topics</w:t>
      </w:r>
    </w:p>
    <w:p>
      <w:pPr>
        <w:pStyle w:val="Heading1"/>
      </w:pPr>
      <w:bookmarkStart w:id="6" w:name="_Toc6"/>
      <w:r>
        <w:t>Report location:</w:t>
      </w:r>
      <w:bookmarkEnd w:id="6"/>
    </w:p>
    <w:p>
      <w:hyperlink r:id="rId8" w:history="1">
        <w:r>
          <w:rPr>
            <w:color w:val="2980b9"/>
            <w:u w:val="single"/>
          </w:rPr>
          <w:t xml:space="preserve">https://www.fullpicture.app/item/f7b2434e8547b8f968ae1d09624e208b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2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71581918303161" TargetMode="External"/><Relationship Id="rId8" Type="http://schemas.openxmlformats.org/officeDocument/2006/relationships/hyperlink" Target="https://www.fullpicture.app/item/f7b2434e8547b8f968ae1d09624e2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2023-02-23T14:41:51+01:00</dcterms:created>
  <dcterms:modified xsi:type="dcterms:W3CDTF">2023-02-23T14:41:51+01:00</dcterms:modified>
</cp:coreProperties>
</file>

<file path=docProps/custom.xml><?xml version="1.0" encoding="utf-8"?>
<Properties xmlns="http://schemas.openxmlformats.org/officeDocument/2006/custom-properties" xmlns:vt="http://schemas.openxmlformats.org/officeDocument/2006/docPropsVTypes"/>
</file>