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Antibiotic resistance and heteroresistance in Helicobacter pylori isolates from symptomatic Vietnamese children: A prospective multicenter study - PubMed</w:t>
      </w:r>
      <w:br/>
      <w:hyperlink r:id="rId7" w:history="1">
        <w:r>
          <w:rPr>
            <w:color w:val="2980b9"/>
            <w:u w:val="single"/>
          </w:rPr>
          <w:t xml:space="preserve">https://pubmed.ncbi.nlm.nih.gov/37497797/</w:t>
        </w:r>
      </w:hyperlink>
    </w:p>
    <w:p>
      <w:pPr>
        <w:pStyle w:val="Heading1"/>
      </w:pPr>
      <w:bookmarkStart w:id="2" w:name="_Toc2"/>
      <w:r>
        <w:t>Article summary:</w:t>
      </w:r>
      <w:bookmarkEnd w:id="2"/>
    </w:p>
    <w:p>
      <w:pPr>
        <w:jc w:val="both"/>
      </w:pPr>
      <w:r>
        <w:rPr/>
        <w:t xml:space="preserve">1. 该研究是一项关于越南症状儿童中幽门螺杆菌（Helicobacter pylori）分离物的前瞻性多中心研究，旨在探讨抗生素耐药性和异质耐药性。</w:t>
      </w:r>
    </w:p>
    <w:p>
      <w:pPr>
        <w:jc w:val="both"/>
      </w:pPr>
      <w:r>
        <w:rPr/>
        <w:t xml:space="preserve">2. 研究结果显示，幽门螺杆菌对常用的抗生素如克拉霉素、甲硝唑和阿莫西林表现出耐药性，并且存在异质耐药性，即同一菌株中不同细菌群体对抗生素的敏感性不同。</w:t>
      </w:r>
    </w:p>
    <w:p>
      <w:pPr>
        <w:jc w:val="both"/>
      </w:pPr>
      <w:r>
        <w:rPr/>
        <w:t xml:space="preserve">3. 这些发现强调了对幽门螺杆菌感染进行个体化治疗的重要性，以避免抗生素治疗失败和耐药菌株的传播。</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对于上述文章的详细批判性分析，需要先阅读全文以获取更多信息。由于只提供了文章的标题和作者信息，无法进行具体的分析和评价。请提供完整的文章内容以便进行进一步的讨论和分析。</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https://www.fullpicture.app/item/f7b7ccd24563c886b6f31e6767e668e9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8CE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497797/" TargetMode="External"/><Relationship Id="rId8" Type="http://schemas.openxmlformats.org/officeDocument/2006/relationships/hyperlink" Target="https://www.fullpicture.app/item/f7b7ccd24563c886b6f31e6767e668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2023-12-31T23:14:28+01:00</dcterms:created>
  <dcterms:modified xsi:type="dcterms:W3CDTF">2023-12-31T23:14:28+01:00</dcterms:modified>
</cp:coreProperties>
</file>

<file path=docProps/custom.xml><?xml version="1.0" encoding="utf-8"?>
<Properties xmlns="http://schemas.openxmlformats.org/officeDocument/2006/custom-properties" xmlns:vt="http://schemas.openxmlformats.org/officeDocument/2006/docPropsVTypes"/>
</file>