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OAK 국가리포지터리 - OA 학술지 - CELLMED - Needham’s grand question: its accurate answer and the mathematical principles of Chinese natural philosophy and medicine</w:t>
      </w:r>
      <w:br/>
      <w:hyperlink r:id="rId7" w:history="1">
        <w:r>
          <w:rPr>
            <w:color w:val="2980b9"/>
            <w:u w:val="single"/>
          </w:rPr>
          <w:t xml:space="preserve">https://oak.go.kr/central/journallist/journaldetail.do?article_seq=17545</w:t>
        </w:r>
      </w:hyperlink>
    </w:p>
    <w:p>
      <w:pPr>
        <w:pStyle w:val="Heading1"/>
      </w:pPr>
      <w:bookmarkStart w:id="2" w:name="_Toc2"/>
      <w:r>
        <w:t>Article summary:</w:t>
      </w:r>
      <w:bookmarkEnd w:id="2"/>
    </w:p>
    <w:p>
      <w:pPr>
        <w:jc w:val="both"/>
      </w:pPr>
      <w:r>
        <w:rPr/>
        <w:t xml:space="preserve">1. 中国传统医学和自然哲学是人类文明中最宝贵的遗产之一，但曾有许多中国学者认为中国从未拥有过科学。</w:t>
      </w:r>
    </w:p>
    <w:p>
      <w:pPr>
        <w:jc w:val="both"/>
      </w:pPr>
      <w:r>
        <w:rPr/>
        <w:t xml:space="preserve">2. 英国生物化学家和中国科技历史学家约瑟夫·尼德姆则认为中国在科技、医学和自然哲学方面取得了重大成就，并提出了“尼德姆大问题”：为什么现代科学只在西方迅速崛起？东亚文化在公元前2世纪至16世纪期间比欧洲更有效地将人类对自然的知识应用于实际目的？</w:t>
      </w:r>
    </w:p>
    <w:p>
      <w:pPr>
        <w:jc w:val="both"/>
      </w:pPr>
      <w:r>
        <w:rPr/>
        <w:t xml:space="preserve">3. 尼德姆本人认为，资产阶级的崛起是导致现代科学迅速发展的主要因素。他认为，欧洲不再试图模仿其古典过去或像中国那样改进技术并在各种科学领域取得小进步，而是走向了一个新方向，发展资本主义、科学方法和工业革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该文章主要介绍了中国传统医学和自然哲学的数学原理，以及英国生物化学家和中国科技历史学家约瑟夫·尼德姆对于“尼德姆大问题”的探讨。然而，该文章存在一些偏见和不足之处。</w:t>
      </w:r>
    </w:p>
    <w:p>
      <w:pPr>
        <w:jc w:val="both"/>
      </w:pPr>
      <w:r>
        <w:rPr/>
        <w:t xml:space="preserve"/>
      </w:r>
    </w:p>
    <w:p>
      <w:pPr>
        <w:jc w:val="both"/>
      </w:pPr>
      <w:r>
        <w:rPr/>
        <w:t xml:space="preserve">首先，该文章在介绍中国传统医学和自然哲学的数学原理时，没有提到这些原理是否被现代科学所接受或证实。其次，该文章在介绍尼德姆大问题时，只提到了尼德姆本人的观点，并未探讨其他历史学家对此问题的看法。此外，该文章也没有涉及到西方科学与中国传统医学之间的交流和影响。</w:t>
      </w:r>
    </w:p>
    <w:p>
      <w:pPr>
        <w:jc w:val="both"/>
      </w:pPr>
      <w:r>
        <w:rPr/>
        <w:t xml:space="preserve"/>
      </w:r>
    </w:p>
    <w:p>
      <w:pPr>
        <w:jc w:val="both"/>
      </w:pPr>
      <w:r>
        <w:rPr/>
        <w:t xml:space="preserve">此外，该文章还存在宣传内容的嫌疑。例如，在介绍中国四大发明时，作者将其描述为“人类文明中最宝贵的遗产”，但并未提供足够的证据来支持这一说法。同样，在介绍尼德姆大问题时，作者似乎倾向于认为西方科学是唯一正确的方法，并未考虑其他文化对于自然世界的认识和应用。</w:t>
      </w:r>
    </w:p>
    <w:p>
      <w:pPr>
        <w:jc w:val="both"/>
      </w:pPr>
      <w:r>
        <w:rPr/>
        <w:t xml:space="preserve"/>
      </w:r>
    </w:p>
    <w:p>
      <w:pPr>
        <w:jc w:val="both"/>
      </w:pPr>
      <w:r>
        <w:rPr/>
        <w:t xml:space="preserve">总之，该文章存在一些偏见和不足之处，并需要更加客观和全面地探讨中国传统医学、自然哲学以及尼德姆大问题等话题。</w:t>
      </w:r>
    </w:p>
    <w:p>
      <w:pPr>
        <w:pStyle w:val="Heading1"/>
      </w:pPr>
      <w:bookmarkStart w:id="5" w:name="_Toc5"/>
      <w:r>
        <w:t>Topics for further research:</w:t>
      </w:r>
      <w:bookmarkEnd w:id="5"/>
    </w:p>
    <w:p>
      <w:pPr>
        <w:spacing w:after="0"/>
        <w:numPr>
          <w:ilvl w:val="0"/>
          <w:numId w:val="2"/>
        </w:numPr>
      </w:pPr>
      <w:r>
        <w:rPr/>
        <w:t xml:space="preserve">Modern scientific acceptance of traditional Chinese medicine and natural philosophy principles
</w:t>
      </w:r>
    </w:p>
    <w:p>
      <w:pPr>
        <w:spacing w:after="0"/>
        <w:numPr>
          <w:ilvl w:val="0"/>
          <w:numId w:val="2"/>
        </w:numPr>
      </w:pPr>
      <w:r>
        <w:rPr/>
        <w:t xml:space="preserve">Other historians' perspectives on the Needham question
</w:t>
      </w:r>
    </w:p>
    <w:p>
      <w:pPr>
        <w:spacing w:after="0"/>
        <w:numPr>
          <w:ilvl w:val="0"/>
          <w:numId w:val="2"/>
        </w:numPr>
      </w:pPr>
      <w:r>
        <w:rPr/>
        <w:t xml:space="preserve">Cross-cultural exchange and influence between Western science and traditional Chinese medicine
</w:t>
      </w:r>
    </w:p>
    <w:p>
      <w:pPr>
        <w:spacing w:after="0"/>
        <w:numPr>
          <w:ilvl w:val="0"/>
          <w:numId w:val="2"/>
        </w:numPr>
      </w:pPr>
      <w:r>
        <w:rPr/>
        <w:t xml:space="preserve">Evidence supporting the claim that the Four Great Inventions are the most valuable heritage of human civilization
</w:t>
      </w:r>
    </w:p>
    <w:p>
      <w:pPr>
        <w:spacing w:after="0"/>
        <w:numPr>
          <w:ilvl w:val="0"/>
          <w:numId w:val="2"/>
        </w:numPr>
      </w:pPr>
      <w:r>
        <w:rPr/>
        <w:t xml:space="preserve">Consideration of other cultures' understanding and application of the natural world
</w:t>
      </w:r>
    </w:p>
    <w:p>
      <w:pPr>
        <w:spacing w:after="0"/>
        <w:numPr>
          <w:ilvl w:val="0"/>
          <w:numId w:val="2"/>
        </w:numPr>
      </w:pPr>
      <w:r>
        <w:rPr/>
        <w:t xml:space="preserve">A more objective and comprehensive exploration of traditional Chinese medicine</w:t>
      </w:r>
    </w:p>
    <w:p>
      <w:pPr>
        <w:spacing w:after="0"/>
        <w:numPr>
          <w:ilvl w:val="0"/>
          <w:numId w:val="2"/>
        </w:numPr>
      </w:pPr>
      <w:r>
        <w:rPr/>
        <w:t xml:space="preserve">natural philosophy</w:t>
      </w:r>
    </w:p>
    <w:p>
      <w:pPr>
        <w:numPr>
          <w:ilvl w:val="0"/>
          <w:numId w:val="2"/>
        </w:numPr>
      </w:pPr>
      <w:r>
        <w:rPr/>
        <w:t xml:space="preserve">and the Needham question.</w:t>
      </w:r>
    </w:p>
    <w:p>
      <w:pPr>
        <w:pStyle w:val="Heading1"/>
      </w:pPr>
      <w:bookmarkStart w:id="6" w:name="_Toc6"/>
      <w:r>
        <w:t>Report location:</w:t>
      </w:r>
      <w:bookmarkEnd w:id="6"/>
    </w:p>
    <w:p>
      <w:hyperlink r:id="rId8" w:history="1">
        <w:r>
          <w:rPr>
            <w:color w:val="2980b9"/>
            <w:u w:val="single"/>
          </w:rPr>
          <w:t xml:space="preserve">https://www.fullpicture.app/item/f7b9f040615ef13d44edd5f40c9bd61b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62A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ak.go.kr/central/journallist/journaldetail.do?article_seq=17545" TargetMode="External"/><Relationship Id="rId8" Type="http://schemas.openxmlformats.org/officeDocument/2006/relationships/hyperlink" Target="https://www.fullpicture.app/item/f7b9f040615ef13d44edd5f40c9bd6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2023-12-27T09:15:31+01:00</dcterms:created>
  <dcterms:modified xsi:type="dcterms:W3CDTF">2023-12-27T09:15:31+01:00</dcterms:modified>
</cp:coreProperties>
</file>

<file path=docProps/custom.xml><?xml version="1.0" encoding="utf-8"?>
<Properties xmlns="http://schemas.openxmlformats.org/officeDocument/2006/custom-properties" xmlns:vt="http://schemas.openxmlformats.org/officeDocument/2006/docPropsVTypes"/>
</file>