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Sleep-related disorders and their relationship with MRI findings in multiple sclerosis - PubMed</w:t>
      </w:r>
      <w:br/>
      <w:hyperlink r:id="rId7" w:history="1">
        <w:r>
          <w:rPr>
            <w:color w:val="2980b9"/>
            <w:u w:val="single"/>
          </w:rPr>
          <w:t xml:space="preserve">https://pubmed.ncbi.nlm.nih.gov/30803830/</w:t>
        </w:r>
      </w:hyperlink>
    </w:p>
    <w:p>
      <w:pPr>
        <w:pStyle w:val="Heading1"/>
      </w:pPr>
      <w:bookmarkStart w:id="2" w:name="_Toc2"/>
      <w:r>
        <w:t>Article summary:</w:t>
      </w:r>
      <w:bookmarkEnd w:id="2"/>
    </w:p>
    <w:p>
      <w:pPr>
        <w:jc w:val="both"/>
      </w:pPr>
      <w:r>
        <w:rPr/>
        <w:t xml:space="preserve">1. Sleep-related disorders are more common in people with multiple sclerosis than in the general population.</w:t>
      </w:r>
    </w:p>
    <w:p>
      <w:pPr>
        <w:jc w:val="both"/>
      </w:pPr>
      <w:r>
        <w:rPr/>
        <w:t xml:space="preserve">2. Neuroimaging can provide helpful clinical indications on patients with secondary sleep-related disorders and to categorize symptomatic patients who need to undergo more in-depth sleep studies.</w:t>
      </w:r>
    </w:p>
    <w:p>
      <w:pPr>
        <w:jc w:val="both"/>
      </w:pPr>
      <w:r>
        <w:rPr/>
        <w:t xml:space="preserve">3. Common sleep disturbances in MS patients have been correlated to the involvement of specific brain regions, analyzing their relationship with MRI findings.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relationship between sleep-related disorders and MRI findings in multiple sclerosis (MS). The authors cite several studies that support their claims, providing evidence for the correlation between certain brain regions and specific sleep disturbances. Furthermore, they provide an extensive list of references at the end of the article, which further adds to its credibility.</w:t>
      </w:r>
    </w:p>
    <w:p>
      <w:pPr>
        <w:jc w:val="both"/>
      </w:pPr>
      <w:r>
        <w:rPr/>
        <w:t xml:space="preserve">However, there are some potential biases that should be noted. For example, the authors do not explore any counterarguments or alternative explanations for their findings. Additionally, they do not discuss any possible risks associated with neuroimaging or other treatments for sleep-related disorders in MS patients. Finally, while they provide a comprehensive overview of the topic, they do not present both sides equally; instead focusing mainly on one side of the argument.</w:t>
      </w:r>
    </w:p>
    <w:p>
      <w:pPr>
        <w:pStyle w:val="Heading1"/>
      </w:pPr>
      <w:bookmarkStart w:id="5" w:name="_Toc5"/>
      <w:r>
        <w:t>Topics for further research:</w:t>
      </w:r>
      <w:bookmarkEnd w:id="5"/>
    </w:p>
    <w:p>
      <w:pPr>
        <w:spacing w:after="0"/>
        <w:numPr>
          <w:ilvl w:val="0"/>
          <w:numId w:val="2"/>
        </w:numPr>
      </w:pPr>
      <w:r>
        <w:rPr/>
        <w:t xml:space="preserve">Sleep disturbances in multiple sclerosis</w:t>
      </w:r>
    </w:p>
    <w:p>
      <w:pPr>
        <w:spacing w:after="0"/>
        <w:numPr>
          <w:ilvl w:val="0"/>
          <w:numId w:val="2"/>
        </w:numPr>
      </w:pPr>
      <w:r>
        <w:rPr/>
        <w:t xml:space="preserve">Neuroimaging risks in MS patients</w:t>
      </w:r>
    </w:p>
    <w:p>
      <w:pPr>
        <w:spacing w:after="0"/>
        <w:numPr>
          <w:ilvl w:val="0"/>
          <w:numId w:val="2"/>
        </w:numPr>
      </w:pPr>
      <w:r>
        <w:rPr/>
        <w:t xml:space="preserve">Alternative treatments for sleep-related disorders</w:t>
      </w:r>
    </w:p>
    <w:p>
      <w:pPr>
        <w:spacing w:after="0"/>
        <w:numPr>
          <w:ilvl w:val="0"/>
          <w:numId w:val="2"/>
        </w:numPr>
      </w:pPr>
      <w:r>
        <w:rPr/>
        <w:t xml:space="preserve">Correlation between brain regions and sleep disturbances</w:t>
      </w:r>
    </w:p>
    <w:p>
      <w:pPr>
        <w:spacing w:after="0"/>
        <w:numPr>
          <w:ilvl w:val="0"/>
          <w:numId w:val="2"/>
        </w:numPr>
      </w:pPr>
      <w:r>
        <w:rPr/>
        <w:t xml:space="preserve">Counterarguments to MRI findings in MS</w:t>
      </w:r>
    </w:p>
    <w:p>
      <w:pPr>
        <w:numPr>
          <w:ilvl w:val="0"/>
          <w:numId w:val="2"/>
        </w:numPr>
      </w:pPr>
      <w:r>
        <w:rPr/>
        <w:t xml:space="preserve">Long-term effects of sleep-related disorders in MS</w:t>
      </w:r>
    </w:p>
    <w:p>
      <w:pPr>
        <w:pStyle w:val="Heading1"/>
      </w:pPr>
      <w:bookmarkStart w:id="6" w:name="_Toc6"/>
      <w:r>
        <w:t>Report location:</w:t>
      </w:r>
      <w:bookmarkEnd w:id="6"/>
    </w:p>
    <w:p>
      <w:hyperlink r:id="rId8" w:history="1">
        <w:r>
          <w:rPr>
            <w:color w:val="2980b9"/>
            <w:u w:val="single"/>
          </w:rPr>
          <w:t xml:space="preserve">https://www.fullpicture.app/item/f7c410e77b54434d2b51b268233528ac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A7A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803830/" TargetMode="External"/><Relationship Id="rId8" Type="http://schemas.openxmlformats.org/officeDocument/2006/relationships/hyperlink" Target="https://www.fullpicture.app/item/f7c410e77b54434d2b51b268233528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2023-02-28T17:17:45+01:00</dcterms:created>
  <dcterms:modified xsi:type="dcterms:W3CDTF">2023-02-28T17:17:45+01:00</dcterms:modified>
</cp:coreProperties>
</file>

<file path=docProps/custom.xml><?xml version="1.0" encoding="utf-8"?>
<Properties xmlns="http://schemas.openxmlformats.org/officeDocument/2006/custom-properties" xmlns:vt="http://schemas.openxmlformats.org/officeDocument/2006/docPropsVTypes"/>
</file>