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Rolling back of human pluripotent stem cells to an 8-cell embryo-like stage. | Connected Papers</w:t>
      </w:r>
      <w:br/>
      <w:hyperlink r:id="rId7" w:history="1">
        <w:r>
          <w:rPr>
            <w:color w:val="2980b9"/>
            <w:u w:val="single"/>
          </w:rPr>
          <w:t xml:space="preserve">https://www.connectedpapers.com/main/c18a0ffcc69b75be89ae24e81804b6acfe26c863/Rolling-back-of-human-pluripotent-stem-cells-to-an-8%20cell-embryo%20like-stage./graph</w:t>
        </w:r>
      </w:hyperlink>
    </w:p>
    <w:p>
      <w:pPr>
        <w:pStyle w:val="Heading1"/>
      </w:pPr>
      <w:bookmarkStart w:id="2" w:name="_Toc2"/>
      <w:r>
        <w:t>Article summary:</w:t>
      </w:r>
      <w:bookmarkEnd w:id="2"/>
    </w:p>
    <w:p>
      <w:pPr>
        <w:jc w:val="both"/>
      </w:pPr>
      <w:r>
        <w:rPr/>
        <w:t xml:space="preserve">1. This article discusses the rolling back of human pluripotent stem cells to an 8-cell embryo-like stage.</w:t>
      </w:r>
    </w:p>
    <w:p>
      <w:pPr>
        <w:jc w:val="both"/>
      </w:pPr>
      <w:r>
        <w:rPr/>
        <w:t xml:space="preserve">2. It examines the various molecular and cellular features of this process, as well as the potential for generating blastocyst-like structures from mouse embryonic and adult cell cultures.</w:t>
      </w:r>
    </w:p>
    <w:p>
      <w:pPr>
        <w:jc w:val="both"/>
      </w:pPr>
      <w:r>
        <w:rPr/>
        <w:t xml:space="preserve">3. It also looks at the role of DUX4 in priming human embryonic genome activation, and how retinoic acid signaling is critical during the totipotency window in early mammalian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rolling back of human pluripotent stem cells to an 8-cell embryo-like stage, examining various molecular and cellular features of this process, as well as potential for generating blastocyst-like structures from mouse embryonic and adult cell cultures. The article is based on a number of connected papers that provide evidence for its claims, making it reliable in terms of its sources. However, there are some areas where it could be improved upon. For example, while it does discuss potential risks associated with this process, it does not go into enough detail about them or explore possible counterarguments to these risks. Additionally, while it does present both sides equally in terms of discussing potential benefits and drawbacks associated with this process, it could do more to explore unexplored counterarguments or present alternative points of view on certain topics discussed in the article. Furthermore, there is a lack of discussion about ethical considerations associated with this process which should be addressed in order to ensure that all perspectives are taken into account when considering such a complex topic.</w:t>
      </w:r>
    </w:p>
    <w:p>
      <w:pPr>
        <w:pStyle w:val="Heading1"/>
      </w:pPr>
      <w:bookmarkStart w:id="5" w:name="_Toc5"/>
      <w:r>
        <w:t>Topics for further research:</w:t>
      </w:r>
      <w:bookmarkEnd w:id="5"/>
    </w:p>
    <w:p>
      <w:pPr>
        <w:spacing w:after="0"/>
        <w:numPr>
          <w:ilvl w:val="0"/>
          <w:numId w:val="2"/>
        </w:numPr>
      </w:pPr>
      <w:r>
        <w:rPr/>
        <w:t xml:space="preserve">Ethical considerations of rolling back human pluripotent stem cells</w:t>
      </w:r>
    </w:p>
    <w:p>
      <w:pPr>
        <w:spacing w:after="0"/>
        <w:numPr>
          <w:ilvl w:val="0"/>
          <w:numId w:val="2"/>
        </w:numPr>
      </w:pPr>
      <w:r>
        <w:rPr/>
        <w:t xml:space="preserve">Potential risks of rolling back human pluripotent stem cells</w:t>
      </w:r>
    </w:p>
    <w:p>
      <w:pPr>
        <w:spacing w:after="0"/>
        <w:numPr>
          <w:ilvl w:val="0"/>
          <w:numId w:val="2"/>
        </w:numPr>
      </w:pPr>
      <w:r>
        <w:rPr/>
        <w:t xml:space="preserve">Alternative points of view on rolling back human pluripotent stem cells</w:t>
      </w:r>
    </w:p>
    <w:p>
      <w:pPr>
        <w:spacing w:after="0"/>
        <w:numPr>
          <w:ilvl w:val="0"/>
          <w:numId w:val="2"/>
        </w:numPr>
      </w:pPr>
      <w:r>
        <w:rPr/>
        <w:t xml:space="preserve">Generating blastocyst-like structures from mouse embryonic and adult cell cultures</w:t>
      </w:r>
    </w:p>
    <w:p>
      <w:pPr>
        <w:spacing w:after="0"/>
        <w:numPr>
          <w:ilvl w:val="0"/>
          <w:numId w:val="2"/>
        </w:numPr>
      </w:pPr>
      <w:r>
        <w:rPr/>
        <w:t xml:space="preserve">Molecular and cellular features of rolling back human pluripotent stem cells</w:t>
      </w:r>
    </w:p>
    <w:p>
      <w:pPr>
        <w:numPr>
          <w:ilvl w:val="0"/>
          <w:numId w:val="2"/>
        </w:numPr>
      </w:pPr>
      <w:r>
        <w:rPr/>
        <w:t xml:space="preserve">Counterarguments to potential risks of rolling back human pluripotent stem cells</w:t>
      </w:r>
    </w:p>
    <w:p>
      <w:pPr>
        <w:pStyle w:val="Heading1"/>
      </w:pPr>
      <w:bookmarkStart w:id="6" w:name="_Toc6"/>
      <w:r>
        <w:t>Report location:</w:t>
      </w:r>
      <w:bookmarkEnd w:id="6"/>
    </w:p>
    <w:p>
      <w:hyperlink r:id="rId8" w:history="1">
        <w:r>
          <w:rPr>
            <w:color w:val="2980b9"/>
            <w:u w:val="single"/>
          </w:rPr>
          <w:t xml:space="preserve">https://www.fullpicture.app/item/f80875628ada727ffa36d7c3f08e5e20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2A5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nectedpapers.com/main/c18a0ffcc69b75be89ae24e81804b6acfe26c863/Rolling-back-of-human-pluripotent-stem-cells-to-an-8%20cell-embryo%20like-stage./graph" TargetMode="External"/><Relationship Id="rId8" Type="http://schemas.openxmlformats.org/officeDocument/2006/relationships/hyperlink" Target="https://www.fullpicture.app/item/f80875628ada727ffa36d7c3f08e5e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2023-02-27T12:29:07+01:00</dcterms:created>
  <dcterms:modified xsi:type="dcterms:W3CDTF">2023-02-27T12:29:07+01:00</dcterms:modified>
</cp:coreProperties>
</file>

<file path=docProps/custom.xml><?xml version="1.0" encoding="utf-8"?>
<Properties xmlns="http://schemas.openxmlformats.org/officeDocument/2006/custom-properties" xmlns:vt="http://schemas.openxmlformats.org/officeDocument/2006/docPropsVTypes"/>
</file>