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Technology on Economic Growth on JSTOR</w:t>
      </w:r>
      <w:br/>
      <w:hyperlink r:id="rId7" w:history="1">
        <w:r>
          <w:rPr>
            <w:color w:val="2980b9"/>
            <w:u w:val="single"/>
          </w:rPr>
          <w:t xml:space="preserve">https://www.jstor.org/stable/3484654?saml_data=eyJzYW1sVG9rZW4iOiJmNjViZTMwOC0yOGMzLTQ1NTAtOGUxZi1mYTJlY2NjYmQ4NzMiLCJpbnN0aXR1dGlvbklkcyI6WyIxMDk1NWQ2YS1kMjQ2LTQyODMtYWNlNS03ZTVhMGI3ODkwZTgiXX0</w:t>
        </w:r>
      </w:hyperlink>
    </w:p>
    <w:p>
      <w:pPr>
        <w:pStyle w:val="Heading1"/>
      </w:pPr>
      <w:bookmarkStart w:id="2" w:name="_Toc2"/>
      <w:r>
        <w:t>Article summary:</w:t>
      </w:r>
      <w:bookmarkEnd w:id="2"/>
    </w:p>
    <w:p>
      <w:pPr>
        <w:jc w:val="both"/>
      </w:pPr>
      <w:r>
        <w:rPr/>
        <w:t xml:space="preserve">1. 技术对经济增长的影响是复杂的，需要考虑多个因素，包括政策、市场和社会因素。</w:t>
      </w:r>
    </w:p>
    <w:p>
      <w:pPr>
        <w:jc w:val="both"/>
      </w:pPr>
      <w:r>
        <w:rPr/>
        <w:t xml:space="preserve">2. 技术创新可以促进经济增长，但也可能导致失业和不平等问题。</w:t>
      </w:r>
    </w:p>
    <w:p>
      <w:pPr>
        <w:jc w:val="both"/>
      </w:pPr>
      <w:r>
        <w:rPr/>
        <w:t xml:space="preserve">3. 政府应该采取措施来确保技术创新的利益能够公平地分配给整个社会，并且应该鼓励技术发展以支持可持续发展。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由于只提供了文章的元数据和访问链接，无法对其内容进行详细分析和批判性评价。建议提供完整的文章内容以便进行分析。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Artificial intelligence and machine learning
</w:t>
      </w:r>
    </w:p>
    <w:p>
      <w:pPr>
        <w:spacing w:after="0"/>
        <w:numPr>
          <w:ilvl w:val="0"/>
          <w:numId w:val="2"/>
        </w:numPr>
      </w:pPr>
      <w:r>
        <w:rPr/>
        <w:t xml:space="preserve">Data privacy and security
</w:t>
      </w:r>
    </w:p>
    <w:p>
      <w:pPr>
        <w:spacing w:after="0"/>
        <w:numPr>
          <w:ilvl w:val="0"/>
          <w:numId w:val="2"/>
        </w:numPr>
      </w:pPr>
      <w:r>
        <w:rPr/>
        <w:t xml:space="preserve">Ethical considerations in technology
</w:t>
      </w:r>
    </w:p>
    <w:p>
      <w:pPr>
        <w:spacing w:after="0"/>
        <w:numPr>
          <w:ilvl w:val="0"/>
          <w:numId w:val="2"/>
        </w:numPr>
      </w:pPr>
      <w:r>
        <w:rPr/>
        <w:t xml:space="preserve">Automation and job displacement
</w:t>
      </w:r>
    </w:p>
    <w:p>
      <w:pPr>
        <w:spacing w:after="0"/>
        <w:numPr>
          <w:ilvl w:val="0"/>
          <w:numId w:val="2"/>
        </w:numPr>
      </w:pPr>
      <w:r>
        <w:rPr/>
        <w:t xml:space="preserve">Digital transformation and innovation
</w:t>
      </w:r>
    </w:p>
    <w:p>
      <w:pPr>
        <w:numPr>
          <w:ilvl w:val="0"/>
          <w:numId w:val="2"/>
        </w:numPr>
      </w:pPr>
      <w:r>
        <w:rPr/>
        <w:t xml:space="preserve">Internet of Things (IoT) and connected devices</w:t>
      </w:r>
    </w:p>
    <w:p>
      <w:pPr>
        <w:pStyle w:val="Heading1"/>
      </w:pPr>
      <w:bookmarkStart w:id="6" w:name="_Toc6"/>
      <w:r>
        <w:t>Report location:</w:t>
      </w:r>
      <w:bookmarkEnd w:id="6"/>
    </w:p>
    <w:p>
      <w:hyperlink r:id="rId8" w:history="1">
        <w:r>
          <w:rPr>
            <w:color w:val="2980b9"/>
            <w:u w:val="single"/>
          </w:rPr>
          <w:t xml:space="preserve">https://www.fullpicture.app/item/f823c76f21a708bbe8cf422816a30843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E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484654?saml_data=eyJzYW1sVG9rZW4iOiJmNjViZTMwOC0yOGMzLTQ1NTAtOGUxZi1mYTJlY2NjYmQ4NzMiLCJpbnN0aXR1dGlvbklkcyI6WyIxMDk1NWQ2YS1kMjQ2LTQyODMtYWNlNS03ZTVhMGI3ODkwZTgiXX0" TargetMode="External"/><Relationship Id="rId8" Type="http://schemas.openxmlformats.org/officeDocument/2006/relationships/hyperlink" Target="https://www.fullpicture.app/item/f823c76f21a708bbe8cf422816a30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2023-12-27T18:37:19+01:00</dcterms:created>
  <dcterms:modified xsi:type="dcterms:W3CDTF">2023-12-27T18:37:19+01:00</dcterms:modified>
</cp:coreProperties>
</file>

<file path=docProps/custom.xml><?xml version="1.0" encoding="utf-8"?>
<Properties xmlns="http://schemas.openxmlformats.org/officeDocument/2006/custom-properties" xmlns:vt="http://schemas.openxmlformats.org/officeDocument/2006/docPropsVTypes"/>
</file>