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Probing electron transfer with Escherichia coli: A method to examine exoelectronics in microbial fuel cell type systems | 10.1016/j.biortech.2013.09.004</w:t>
      </w:r>
      <w:br/>
      <w:hyperlink r:id="rId7" w:history="1">
        <w:r>
          <w:rPr>
            <w:color w:val="2980b9"/>
            <w:u w:val="single"/>
          </w:rPr>
          <w:t xml:space="preserve">https://sci-hub.wf/10.1016/j.biortech.2013.09.004</w:t>
        </w:r>
      </w:hyperlink>
    </w:p>
    <w:p>
      <w:pPr>
        <w:pStyle w:val="Heading1"/>
      </w:pPr>
      <w:bookmarkStart w:id="2" w:name="_Toc2"/>
      <w:r>
        <w:t>Article summary:</w:t>
      </w:r>
      <w:bookmarkEnd w:id="2"/>
    </w:p>
    <w:p>
      <w:pPr>
        <w:jc w:val="both"/>
      </w:pPr>
      <w:r>
        <w:rPr/>
        <w:t xml:space="preserve">1. This article discusses a method to examine exoelectronics in microbial fuel cell type systems using Escherichia coli.</w:t>
      </w:r>
    </w:p>
    <w:p>
      <w:pPr>
        <w:jc w:val="both"/>
      </w:pPr>
      <w:r>
        <w:rPr/>
        <w:t xml:space="preserve">2. The method involves probing electron transfer with E. coli and is based on the use of an electrochemical technique.</w:t>
      </w:r>
    </w:p>
    <w:p>
      <w:pPr>
        <w:jc w:val="both"/>
      </w:pPr>
      <w:r>
        <w:rPr/>
        <w:t xml:space="preserve">3. The results of the study suggest that this method can be used to accurately measure electron transfer in microbial fuel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provided detailed information about their research methods, which makes it easy to assess the validity of their findings. Additionally, they have discussed potential risks associated with their research, such as contamination and safety issues, which demonstrates that they are aware of possible biases or errors in their work.</w:t>
      </w:r>
    </w:p>
    <w:p>
      <w:pPr>
        <w:jc w:val="both"/>
      </w:pPr>
      <w:r>
        <w:rPr/>
        <w:t xml:space="preserve">However, there are some areas where the article could be improved upon. For example, while the authors discuss potential risks associated with their research, they do not provide any evidence to support these claims or explain how they plan to mitigate them. Additionally, while the authors provide a detailed description of their research methods, they do not discuss any potential limitations or weaknesses in these methods that could affect the accuracy of their results. Finally, while the authors present both sides of the argument equally, they do not explore any counterarguments or alternative perspectives on their findings that could challenge or refute them.</w:t>
      </w:r>
    </w:p>
    <w:p>
      <w:pPr>
        <w:pStyle w:val="Heading1"/>
      </w:pPr>
      <w:bookmarkStart w:id="5" w:name="_Toc5"/>
      <w:r>
        <w:t>Topics for further research:</w:t>
      </w:r>
      <w:bookmarkEnd w:id="5"/>
    </w:p>
    <w:p>
      <w:pPr>
        <w:spacing w:after="0"/>
        <w:numPr>
          <w:ilvl w:val="0"/>
          <w:numId w:val="2"/>
        </w:numPr>
      </w:pPr>
      <w:r>
        <w:rPr/>
        <w:t xml:space="preserve">Mitigating research risks </w:t>
      </w:r>
    </w:p>
    <w:p>
      <w:pPr>
        <w:spacing w:after="0"/>
        <w:numPr>
          <w:ilvl w:val="0"/>
          <w:numId w:val="2"/>
        </w:numPr>
      </w:pPr>
      <w:r>
        <w:rPr/>
        <w:t xml:space="preserve">Limitations of research methods </w:t>
      </w:r>
    </w:p>
    <w:p>
      <w:pPr>
        <w:spacing w:after="0"/>
        <w:numPr>
          <w:ilvl w:val="0"/>
          <w:numId w:val="2"/>
        </w:numPr>
      </w:pPr>
      <w:r>
        <w:rPr/>
        <w:t xml:space="preserve">Counterarguments to research findings </w:t>
      </w:r>
    </w:p>
    <w:p>
      <w:pPr>
        <w:spacing w:after="0"/>
        <w:numPr>
          <w:ilvl w:val="0"/>
          <w:numId w:val="2"/>
        </w:numPr>
      </w:pPr>
      <w:r>
        <w:rPr/>
        <w:t xml:space="preserve">Alternative perspectives on research findings </w:t>
      </w:r>
    </w:p>
    <w:p>
      <w:pPr>
        <w:spacing w:after="0"/>
        <w:numPr>
          <w:ilvl w:val="0"/>
          <w:numId w:val="2"/>
        </w:numPr>
      </w:pPr>
      <w:r>
        <w:rPr/>
        <w:t xml:space="preserve">Contamination risks in research </w:t>
      </w:r>
    </w:p>
    <w:p>
      <w:pPr>
        <w:numPr>
          <w:ilvl w:val="0"/>
          <w:numId w:val="2"/>
        </w:numPr>
      </w:pPr>
      <w:r>
        <w:rPr/>
        <w:t xml:space="preserve">Safety issues in research</w:t>
      </w:r>
    </w:p>
    <w:p>
      <w:pPr>
        <w:pStyle w:val="Heading1"/>
      </w:pPr>
      <w:bookmarkStart w:id="6" w:name="_Toc6"/>
      <w:r>
        <w:t>Report location:</w:t>
      </w:r>
      <w:bookmarkEnd w:id="6"/>
    </w:p>
    <w:p>
      <w:hyperlink r:id="rId8" w:history="1">
        <w:r>
          <w:rPr>
            <w:color w:val="2980b9"/>
            <w:u w:val="single"/>
          </w:rPr>
          <w:t xml:space="preserve">https://www.fullpicture.app/item/f8486ac302564ee695b1f16a4a7d2735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D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biortech.2013.09.004" TargetMode="External"/><Relationship Id="rId8" Type="http://schemas.openxmlformats.org/officeDocument/2006/relationships/hyperlink" Target="https://www.fullpicture.app/item/f8486ac302564ee695b1f16a4a7d2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2023-02-20T08:36:05+01:00</dcterms:created>
  <dcterms:modified xsi:type="dcterms:W3CDTF">2023-02-20T08:36:05+01:00</dcterms:modified>
</cp:coreProperties>
</file>

<file path=docProps/custom.xml><?xml version="1.0" encoding="utf-8"?>
<Properties xmlns="http://schemas.openxmlformats.org/officeDocument/2006/custom-properties" xmlns:vt="http://schemas.openxmlformats.org/officeDocument/2006/docPropsVTypes"/>
</file>