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Latitudinal variation in algal symbionts within the scleractinian coral Galaxea fascicularis in the South China Sea: Marine Biology Research: Vol 7, No 2</w:t>
      </w:r>
      <w:br/>
      <w:hyperlink r:id="rId7" w:history="1">
        <w:r>
          <w:rPr>
            <w:color w:val="2980b9"/>
            <w:u w:val="single"/>
          </w:rPr>
          <w:t xml:space="preserve">https://www.tandfonline.com/doi/abs/10.1080/17451000.2010.489616</w:t>
        </w:r>
      </w:hyperlink>
    </w:p>
    <w:p>
      <w:pPr>
        <w:pStyle w:val="Heading1"/>
      </w:pPr>
      <w:bookmarkStart w:id="2" w:name="_Toc2"/>
      <w:r>
        <w:t>Article summary:</w:t>
      </w:r>
      <w:bookmarkEnd w:id="2"/>
    </w:p>
    <w:p>
      <w:pPr>
        <w:jc w:val="both"/>
      </w:pPr>
      <w:r>
        <w:rPr/>
        <w:t xml:space="preserve">1. This article examines the latitudinal variation in algal symbionts within the scleractinian coral Galaxea fascicularis in the South China Sea.</w:t>
      </w:r>
    </w:p>
    <w:p>
      <w:pPr>
        <w:jc w:val="both"/>
      </w:pPr>
      <w:r>
        <w:rPr/>
        <w:t xml:space="preserve">2. The research was conducted by a team of scientists from the Key Laboratory of Marine Bio-resources Sustainable Utilization, South China Sea Institute of Oceanology, Chinese Academy of Sciences, Guangzhou, China; Yantai Institute of Coastal Zone Research, Chinese Academy of Sciences, Yantai, China; Hainan Marine Development and Design Institute, Haikou, China.</w:t>
      </w:r>
    </w:p>
    <w:p>
      <w:pPr>
        <w:jc w:val="both"/>
      </w:pPr>
      <w:r>
        <w:rPr/>
        <w:t xml:space="preserve">3. The results showed that there is a significant latitudinal variation in algal symbionts within G. fascicularis in the South China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latitudinal variation in algal symbionts within the scleractinian coral Galaxea fascicularis in the South China Sea. The research was conducted by a team of scientists from various institutions and their findings are presented in detail. The authors provide evidence to support their claims and present their results objectively without any bias or promotional content. However, there are some points that could be further explored such as potential risks associated with this type of research and how it may affect other species or ecosystems in the area. Additionally, while the authors have provided evidence for their claims they do not explore any counterarguments or present both sides equally which could lead to an incomplete understanding of the issue at hand. Furthermore, there is no discussion on how this research could be used to inform policy decisions or management strategies which would be beneficial for future studies on this topic. All in all, this article is reliable and trustworthy but could benefit from further exploration into potential risks and counterarguments as well as implications for policy decisions and management strategies related to this topic.</w:t>
      </w:r>
    </w:p>
    <w:p>
      <w:pPr>
        <w:pStyle w:val="Heading1"/>
      </w:pPr>
      <w:bookmarkStart w:id="5" w:name="_Toc5"/>
      <w:r>
        <w:t>Topics for further research:</w:t>
      </w:r>
      <w:bookmarkEnd w:id="5"/>
    </w:p>
    <w:p>
      <w:pPr>
        <w:spacing w:after="0"/>
        <w:numPr>
          <w:ilvl w:val="0"/>
          <w:numId w:val="2"/>
        </w:numPr>
      </w:pPr>
      <w:r>
        <w:rPr/>
        <w:t xml:space="preserve">Algal symbiont risks</w:t>
      </w:r>
    </w:p>
    <w:p>
      <w:pPr>
        <w:spacing w:after="0"/>
        <w:numPr>
          <w:ilvl w:val="0"/>
          <w:numId w:val="2"/>
        </w:numPr>
      </w:pPr>
      <w:r>
        <w:rPr/>
        <w:t xml:space="preserve">South China Sea coral management</w:t>
      </w:r>
    </w:p>
    <w:p>
      <w:pPr>
        <w:spacing w:after="0"/>
        <w:numPr>
          <w:ilvl w:val="0"/>
          <w:numId w:val="2"/>
        </w:numPr>
      </w:pPr>
      <w:r>
        <w:rPr/>
        <w:t xml:space="preserve">Galaxea fascicularis policy implications</w:t>
      </w:r>
    </w:p>
    <w:p>
      <w:pPr>
        <w:spacing w:after="0"/>
        <w:numPr>
          <w:ilvl w:val="0"/>
          <w:numId w:val="2"/>
        </w:numPr>
      </w:pPr>
      <w:r>
        <w:rPr/>
        <w:t xml:space="preserve">Scleractinian coral research implications</w:t>
      </w:r>
    </w:p>
    <w:p>
      <w:pPr>
        <w:spacing w:after="0"/>
        <w:numPr>
          <w:ilvl w:val="0"/>
          <w:numId w:val="2"/>
        </w:numPr>
      </w:pPr>
      <w:r>
        <w:rPr/>
        <w:t xml:space="preserve">Latitudinal variation in algal symbionts</w:t>
      </w:r>
    </w:p>
    <w:p>
      <w:pPr>
        <w:numPr>
          <w:ilvl w:val="0"/>
          <w:numId w:val="2"/>
        </w:numPr>
      </w:pPr>
      <w:r>
        <w:rPr/>
        <w:t xml:space="preserve">Counterarguments to algal symbiont research</w:t>
      </w:r>
    </w:p>
    <w:p>
      <w:pPr>
        <w:pStyle w:val="Heading1"/>
      </w:pPr>
      <w:bookmarkStart w:id="6" w:name="_Toc6"/>
      <w:r>
        <w:t>Report location:</w:t>
      </w:r>
      <w:bookmarkEnd w:id="6"/>
    </w:p>
    <w:p>
      <w:hyperlink r:id="rId8" w:history="1">
        <w:r>
          <w:rPr>
            <w:color w:val="2980b9"/>
            <w:u w:val="single"/>
          </w:rPr>
          <w:t xml:space="preserve">https://www.fullpicture.app/item/f86a2325efad76a7ac52195f5232228a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9F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7451000.2010.489616" TargetMode="External"/><Relationship Id="rId8" Type="http://schemas.openxmlformats.org/officeDocument/2006/relationships/hyperlink" Target="https://www.fullpicture.app/item/f86a2325efad76a7ac52195f523222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2023-02-28T00:22:13+01:00</dcterms:created>
  <dcterms:modified xsi:type="dcterms:W3CDTF">2023-02-28T00:22:13+01:00</dcterms:modified>
</cp:coreProperties>
</file>

<file path=docProps/custom.xml><?xml version="1.0" encoding="utf-8"?>
<Properties xmlns="http://schemas.openxmlformats.org/officeDocument/2006/custom-properties" xmlns:vt="http://schemas.openxmlformats.org/officeDocument/2006/docPropsVTypes"/>
</file>