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chat</w:t>
      </w:r>
      <w:br/>
      <w:hyperlink r:id="rId7" w:history="1">
        <w:r>
          <w:rPr>
            <w:color w:val="2980b9"/>
            <w:u w:val="single"/>
          </w:rPr>
          <w:t xml:space="preserve">https://chat.openai.com/chat/bb2df274-c3c2-4d60-990b-94e41c5c3c4c</w:t>
        </w:r>
      </w:hyperlink>
    </w:p>
    <w:p>
      <w:pPr>
        <w:pStyle w:val="Heading1"/>
      </w:pPr>
      <w:bookmarkStart w:id="2" w:name="_Toc2"/>
      <w:r>
        <w:t>Article summary:</w:t>
      </w:r>
      <w:bookmarkEnd w:id="2"/>
    </w:p>
    <w:p>
      <w:pPr>
        <w:jc w:val="both"/>
      </w:pPr>
      <w:r>
        <w:rPr/>
        <w:t xml:space="preserve">1. This article discusses the similarities between enamel and ivory related to bonding, the stages of tooth preparation, and the mechanisms of gluing enamel.</w:t>
      </w:r>
    </w:p>
    <w:p>
      <w:pPr>
        <w:jc w:val="both"/>
      </w:pPr>
      <w:r>
        <w:rPr/>
        <w:t xml:space="preserve">2. It also covers topics such as the minimum bonding strength of enamel paste, the retention of composite materials in sinuses, and the gingival margin of filling molds.</w:t>
      </w:r>
    </w:p>
    <w:p>
      <w:pPr>
        <w:jc w:val="both"/>
      </w:pPr>
      <w:r>
        <w:rPr/>
        <w:t xml:space="preserve">3. The article also provides questions and answers about tooth preparation steps, composite placement for sinuses, and classification of filling holes according to a new concept.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its content; it provides detailed information on various aspects related to tooth preparation and restoration. However, there are some potential biases that should be noted. For example, some claims made in the article are not supported by evidence or research; this could lead readers to draw incorrect conclusions from the information presented. Additionally, some points of consideration are missing from the article; for instance, it does not discuss possible risks associated with certain procedures or treatments mentioned in the text. Furthermore, while both sides of an argument are presented in some cases (e.g., when discussing similarities between enamel and ivory), this is not always done; instead, only one side is explored in depth without considering counterarguments or alternative perspectives. Finally, there is a lack of impartiality throughout the article; it appears to be promotional in nature rather than providing an unbiased overview of relevant topics.</w:t>
      </w:r>
    </w:p>
    <w:p>
      <w:pPr>
        <w:pStyle w:val="Heading1"/>
      </w:pPr>
      <w:bookmarkStart w:id="5" w:name="_Toc5"/>
      <w:r>
        <w:t>Topics for further research:</w:t>
      </w:r>
      <w:bookmarkEnd w:id="5"/>
    </w:p>
    <w:p>
      <w:pPr>
        <w:spacing w:after="0"/>
        <w:numPr>
          <w:ilvl w:val="0"/>
          <w:numId w:val="2"/>
        </w:numPr>
      </w:pPr>
      <w:r>
        <w:rPr/>
        <w:t xml:space="preserve">Tooth preparation risks</w:t>
      </w:r>
    </w:p>
    <w:p>
      <w:pPr>
        <w:spacing w:after="0"/>
        <w:numPr>
          <w:ilvl w:val="0"/>
          <w:numId w:val="2"/>
        </w:numPr>
      </w:pPr>
      <w:r>
        <w:rPr/>
        <w:t xml:space="preserve">Tooth restoration risks</w:t>
      </w:r>
    </w:p>
    <w:p>
      <w:pPr>
        <w:spacing w:after="0"/>
        <w:numPr>
          <w:ilvl w:val="0"/>
          <w:numId w:val="2"/>
        </w:numPr>
      </w:pPr>
      <w:r>
        <w:rPr/>
        <w:t xml:space="preserve">Enamel vs ivory comparison</w:t>
      </w:r>
    </w:p>
    <w:p>
      <w:pPr>
        <w:spacing w:after="0"/>
        <w:numPr>
          <w:ilvl w:val="0"/>
          <w:numId w:val="2"/>
        </w:numPr>
      </w:pPr>
      <w:r>
        <w:rPr/>
        <w:t xml:space="preserve">Advantages of tooth restoration</w:t>
      </w:r>
    </w:p>
    <w:p>
      <w:pPr>
        <w:spacing w:after="0"/>
        <w:numPr>
          <w:ilvl w:val="0"/>
          <w:numId w:val="2"/>
        </w:numPr>
      </w:pPr>
      <w:r>
        <w:rPr/>
        <w:t xml:space="preserve">Disadvantages of tooth preparation</w:t>
      </w:r>
    </w:p>
    <w:p>
      <w:pPr>
        <w:numPr>
          <w:ilvl w:val="0"/>
          <w:numId w:val="2"/>
        </w:numPr>
      </w:pPr>
      <w:r>
        <w:rPr/>
        <w:t xml:space="preserve">Alternatives to tooth restoration</w:t>
      </w:r>
    </w:p>
    <w:p>
      <w:pPr>
        <w:pStyle w:val="Heading1"/>
      </w:pPr>
      <w:bookmarkStart w:id="6" w:name="_Toc6"/>
      <w:r>
        <w:t>Report location:</w:t>
      </w:r>
      <w:bookmarkEnd w:id="6"/>
    </w:p>
    <w:p>
      <w:hyperlink r:id="rId8" w:history="1">
        <w:r>
          <w:rPr>
            <w:color w:val="2980b9"/>
            <w:u w:val="single"/>
          </w:rPr>
          <w:t xml:space="preserve">https://www.fullpicture.app/item/f88b02e88e454fccfd0efa614fe259e8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EC7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openai.com/chat/bb2df274-c3c2-4d60-990b-94e41c5c3c4c" TargetMode="External"/><Relationship Id="rId8" Type="http://schemas.openxmlformats.org/officeDocument/2006/relationships/hyperlink" Target="https://www.fullpicture.app/item/f88b02e88e454fccfd0efa614fe259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2023-03-02T16:56:48+01:00</dcterms:created>
  <dcterms:modified xsi:type="dcterms:W3CDTF">2023-03-02T16:56:48+01:00</dcterms:modified>
</cp:coreProperties>
</file>

<file path=docProps/custom.xml><?xml version="1.0" encoding="utf-8"?>
<Properties xmlns="http://schemas.openxmlformats.org/officeDocument/2006/custom-properties" xmlns:vt="http://schemas.openxmlformats.org/officeDocument/2006/docPropsVTypes"/>
</file>