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parametric investigation of heat transfer and friction characteristics in cylindrical oblique fin minichannel heat sink - ScienceDirect</w:t>
      </w:r>
      <w:br/>
      <w:hyperlink r:id="rId7" w:history="1">
        <w:r>
          <w:rPr>
            <w:color w:val="2980b9"/>
            <w:u w:val="single"/>
          </w:rPr>
          <w:t xml:space="preserve">https://www.sciencedirect.com/science/article/pii/S0017931013008016</w:t>
        </w:r>
      </w:hyperlink>
    </w:p>
    <w:p>
      <w:pPr>
        <w:pStyle w:val="Heading1"/>
      </w:pPr>
      <w:bookmarkStart w:id="2" w:name="_Toc2"/>
      <w:r>
        <w:t>Article summary:</w:t>
      </w:r>
      <w:bookmarkEnd w:id="2"/>
    </w:p>
    <w:p>
      <w:pPr>
        <w:jc w:val="both"/>
      </w:pPr>
      <w:r>
        <w:rPr/>
        <w:t xml:space="preserve">1. This article investigates the heat transfer and friction characteristics of cylindrical oblique fin minichannel heat sinks.</w:t>
      </w:r>
    </w:p>
    <w:p>
      <w:pPr>
        <w:jc w:val="both"/>
      </w:pPr>
      <w:r>
        <w:rPr/>
        <w:t xml:space="preserve">2. A similarity analysis was performed to obtain a dimensionless grouping parameter which was used to evaluate the total heat transfer rate of the heat sink in the laminar flow region.</w:t>
      </w:r>
    </w:p>
    <w:p>
      <w:pPr>
        <w:jc w:val="both"/>
      </w:pPr>
      <w:r>
        <w:rPr/>
        <w:t xml:space="preserve">3. Parametric numerical simulation was employed to understand the importance of various geometric dimensions of the oblique fin heat sink as well as the analysis of the heat transfer performance and pressure drop.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its topic with detailed information on its research methods and results. The authors have provided a thorough review of existing literature on this topic, which provides evidence for their claims and supports their conclusions. The authors have also provided a clear explanation of their research methodology, including their use of similarity analysis, parametric numerical simulation, and three-dimensional conjugated heat transfer simulations to investigate forced convection heat transfer in oblique fin structures.</w:t>
      </w:r>
    </w:p>
    <w:p>
      <w:pPr>
        <w:jc w:val="both"/>
      </w:pPr>
      <w:r>
        <w:rPr/>
        <w:t xml:space="preserve">The article does not appear to be biased or one-sided in its reporting, as it presents both sides equally and does not make any unsupported claims or omit any points of consideration. Furthermore, all possible risks are noted throughout the article, such as potential issues with thermal non-equilibrium models or boundary layer approximations.</w:t>
      </w:r>
    </w:p>
    <w:p>
      <w:pPr>
        <w:jc w:val="both"/>
      </w:pPr>
      <w:r>
        <w:rPr/>
        <w:t xml:space="preserve">The only potential issue with this article is that it does not explore any counterarguments or alternative perspectives on its topic; however, this is understandable given that it is primarily focused on presenting its own findings rather than exploring other viewpoints. Additionally, there is no promotional content present in this article; instead, it focuses solely on providing an objective overview of its research findings without attempting to influence readers’ opinions or decisions in any way.</w:t>
      </w:r>
    </w:p>
    <w:p>
      <w:pPr>
        <w:pStyle w:val="Heading1"/>
      </w:pPr>
      <w:bookmarkStart w:id="5" w:name="_Toc5"/>
      <w:r>
        <w:t>Topics for further research:</w:t>
      </w:r>
      <w:bookmarkEnd w:id="5"/>
    </w:p>
    <w:p>
      <w:pPr>
        <w:spacing w:after="0"/>
        <w:numPr>
          <w:ilvl w:val="0"/>
          <w:numId w:val="2"/>
        </w:numPr>
      </w:pPr>
      <w:r>
        <w:rPr/>
        <w:t xml:space="preserve">Forced convection heat transfer</w:t>
      </w:r>
    </w:p>
    <w:p>
      <w:pPr>
        <w:spacing w:after="0"/>
        <w:numPr>
          <w:ilvl w:val="0"/>
          <w:numId w:val="2"/>
        </w:numPr>
      </w:pPr>
      <w:r>
        <w:rPr/>
        <w:t xml:space="preserve">Oblique fin structures</w:t>
      </w:r>
    </w:p>
    <w:p>
      <w:pPr>
        <w:spacing w:after="0"/>
        <w:numPr>
          <w:ilvl w:val="0"/>
          <w:numId w:val="2"/>
        </w:numPr>
      </w:pPr>
      <w:r>
        <w:rPr/>
        <w:t xml:space="preserve">Thermal non-equilibrium models</w:t>
      </w:r>
    </w:p>
    <w:p>
      <w:pPr>
        <w:spacing w:after="0"/>
        <w:numPr>
          <w:ilvl w:val="0"/>
          <w:numId w:val="2"/>
        </w:numPr>
      </w:pPr>
      <w:r>
        <w:rPr/>
        <w:t xml:space="preserve">Boundary layer approximations</w:t>
      </w:r>
    </w:p>
    <w:p>
      <w:pPr>
        <w:spacing w:after="0"/>
        <w:numPr>
          <w:ilvl w:val="0"/>
          <w:numId w:val="2"/>
        </w:numPr>
      </w:pPr>
      <w:r>
        <w:rPr/>
        <w:t xml:space="preserve">Numerical simulation techniques</w:t>
      </w:r>
    </w:p>
    <w:p>
      <w:pPr>
        <w:numPr>
          <w:ilvl w:val="0"/>
          <w:numId w:val="2"/>
        </w:numPr>
      </w:pPr>
      <w:r>
        <w:rPr/>
        <w:t xml:space="preserve">Three-dimensional conjugated heat transfer simulations</w:t>
      </w:r>
    </w:p>
    <w:p>
      <w:pPr>
        <w:pStyle w:val="Heading1"/>
      </w:pPr>
      <w:bookmarkStart w:id="6" w:name="_Toc6"/>
      <w:r>
        <w:t>Report location:</w:t>
      </w:r>
      <w:bookmarkEnd w:id="6"/>
    </w:p>
    <w:p>
      <w:hyperlink r:id="rId8" w:history="1">
        <w:r>
          <w:rPr>
            <w:color w:val="2980b9"/>
            <w:u w:val="single"/>
          </w:rPr>
          <w:t xml:space="preserve">https://www.fullpicture.app/item/f8a8275f15c9e9564b34398f0f577c31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26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3008016" TargetMode="External"/><Relationship Id="rId8" Type="http://schemas.openxmlformats.org/officeDocument/2006/relationships/hyperlink" Target="https://www.fullpicture.app/item/f8a8275f15c9e9564b34398f0f577c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2023-02-25T00:28:19+01:00</dcterms:created>
  <dcterms:modified xsi:type="dcterms:W3CDTF">2023-02-25T00:28:19+01:00</dcterms:modified>
</cp:coreProperties>
</file>

<file path=docProps/custom.xml><?xml version="1.0" encoding="utf-8"?>
<Properties xmlns="http://schemas.openxmlformats.org/officeDocument/2006/custom-properties" xmlns:vt="http://schemas.openxmlformats.org/officeDocument/2006/docPropsVTypes"/>
</file>