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Finite Element Analysis of Additive Manufacturing Based on Fused Deposition Modeling: Distortions Prediction and Comparison With Experimental Data | J. Manuf. Sci. Eng. | ASME Digital Collection</w:t>
      </w:r>
      <w:br/>
      <w:hyperlink r:id="rId7" w:history="1">
        <w:r>
          <w:rPr>
            <w:color w:val="2980b9"/>
            <w:u w:val="single"/>
          </w:rPr>
          <w:t xml:space="preserve">https://asmedigitalcollection.asme.org/manufacturingscience/article/141/1/011010/367184/Finite-Element-Analysis-of-Additive-Manufacturing</w:t>
        </w:r>
      </w:hyperlink>
    </w:p>
    <w:p>
      <w:pPr>
        <w:pStyle w:val="Heading1"/>
      </w:pPr>
      <w:bookmarkStart w:id="2" w:name="_Toc2"/>
      <w:r>
        <w:t>Article summary:</w:t>
      </w:r>
      <w:bookmarkEnd w:id="2"/>
    </w:p>
    <w:p>
      <w:pPr>
        <w:jc w:val="both"/>
      </w:pPr>
      <w:r>
        <w:rPr/>
        <w:t xml:space="preserve">1. This article discusses the use of finite element analysis to predict distortions in additive manufacturing based on fused deposition modeling.</w:t>
      </w:r>
    </w:p>
    <w:p>
      <w:pPr>
        <w:jc w:val="both"/>
      </w:pPr>
      <w:r>
        <w:rPr/>
        <w:t xml:space="preserve">2. The article examines the impact of several parameters and modeling choices, such as mesh size, material model, and time-step size, on simulation outcomes.</w:t>
      </w:r>
    </w:p>
    <w:p>
      <w:pPr>
        <w:jc w:val="both"/>
      </w:pPr>
      <w:r>
        <w:rPr/>
        <w:t xml:space="preserve">3. The results are validated with experimental measurements.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 detailed description of the methodology used for finite element analysis to predict distortions in additive manufacturing based on fused deposition modeling. The authors provide evidence for their claims by validating the results with experimental measurements. Furthermore, they discuss the impact of several parameters and modeling choices on simulation outcomes, which adds to the credibility of their findings. </w:t>
      </w:r>
    </w:p>
    <w:p>
      <w:pPr>
        <w:jc w:val="both"/>
      </w:pPr>
      <w:r>
        <w:rPr/>
        <w:t xml:space="preserve">However, there are some points that could be improved upon in order to make the article more reliable and trustworthy. For example, it would be beneficial if the authors provided more information about potential risks associated with this type of analysis and discussed possible counterarguments or alternative approaches that could be taken when conducting this type of analysis. Additionally, it would be helpful if they provided more detail about how they validated their results with experimental measurements and discussed any limitations or biases associated with these measurements. Finally, it would also be beneficial if they discussed any potential implications or applications of their findings in greater detail.</w:t>
      </w:r>
    </w:p>
    <w:p>
      <w:pPr>
        <w:pStyle w:val="Heading1"/>
      </w:pPr>
      <w:bookmarkStart w:id="5" w:name="_Toc5"/>
      <w:r>
        <w:t>Topics for further research:</w:t>
      </w:r>
      <w:bookmarkEnd w:id="5"/>
    </w:p>
    <w:p>
      <w:pPr>
        <w:spacing w:after="0"/>
        <w:numPr>
          <w:ilvl w:val="0"/>
          <w:numId w:val="2"/>
        </w:numPr>
      </w:pPr>
      <w:r>
        <w:rPr/>
        <w:t xml:space="preserve">Additive Manufacturing Distortion Risk</w:t>
      </w:r>
    </w:p>
    <w:p>
      <w:pPr>
        <w:spacing w:after="0"/>
        <w:numPr>
          <w:ilvl w:val="0"/>
          <w:numId w:val="2"/>
        </w:numPr>
      </w:pPr>
      <w:r>
        <w:rPr/>
        <w:t xml:space="preserve">Finite Element Analysis Limitations</w:t>
      </w:r>
    </w:p>
    <w:p>
      <w:pPr>
        <w:spacing w:after="0"/>
        <w:numPr>
          <w:ilvl w:val="0"/>
          <w:numId w:val="2"/>
        </w:numPr>
      </w:pPr>
      <w:r>
        <w:rPr/>
        <w:t xml:space="preserve">Fused Deposition Modeling Validation</w:t>
      </w:r>
    </w:p>
    <w:p>
      <w:pPr>
        <w:spacing w:after="0"/>
        <w:numPr>
          <w:ilvl w:val="0"/>
          <w:numId w:val="2"/>
        </w:numPr>
      </w:pPr>
      <w:r>
        <w:rPr/>
        <w:t xml:space="preserve">Experimental Measurement Bias</w:t>
      </w:r>
    </w:p>
    <w:p>
      <w:pPr>
        <w:spacing w:after="0"/>
        <w:numPr>
          <w:ilvl w:val="0"/>
          <w:numId w:val="2"/>
        </w:numPr>
      </w:pPr>
      <w:r>
        <w:rPr/>
        <w:t xml:space="preserve">Additive Manufacturing Simulation Outcomes</w:t>
      </w:r>
    </w:p>
    <w:p>
      <w:pPr>
        <w:numPr>
          <w:ilvl w:val="0"/>
          <w:numId w:val="2"/>
        </w:numPr>
      </w:pPr>
      <w:r>
        <w:rPr/>
        <w:t xml:space="preserve">Impact of Parameters on Additive Manufacturing</w:t>
      </w:r>
    </w:p>
    <w:p>
      <w:pPr>
        <w:pStyle w:val="Heading1"/>
      </w:pPr>
      <w:bookmarkStart w:id="6" w:name="_Toc6"/>
      <w:r>
        <w:t>Report location:</w:t>
      </w:r>
      <w:bookmarkEnd w:id="6"/>
    </w:p>
    <w:p>
      <w:hyperlink r:id="rId8" w:history="1">
        <w:r>
          <w:rPr>
            <w:color w:val="2980b9"/>
            <w:u w:val="single"/>
          </w:rPr>
          <w:t xml:space="preserve">https://www.fullpicture.app/item/f904dd5c416cd95281af2378290f08fd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2D4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medigitalcollection.asme.org/manufacturingscience/article/141/1/011010/367184/Finite-Element-Analysis-of-Additive-Manufacturing" TargetMode="External"/><Relationship Id="rId8" Type="http://schemas.openxmlformats.org/officeDocument/2006/relationships/hyperlink" Target="https://www.fullpicture.app/item/f904dd5c416cd95281af2378290f08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2023-02-24T06:05:19+01:00</dcterms:created>
  <dcterms:modified xsi:type="dcterms:W3CDTF">2023-02-24T06:05:19+01:00</dcterms:modified>
</cp:coreProperties>
</file>

<file path=docProps/custom.xml><?xml version="1.0" encoding="utf-8"?>
<Properties xmlns="http://schemas.openxmlformats.org/officeDocument/2006/custom-properties" xmlns:vt="http://schemas.openxmlformats.org/officeDocument/2006/docPropsVTypes"/>
</file>