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Towards a unified drag coefficient formula for quantifying wave energy reduction by salt marshes - ScienceDirect</w:t>
      </w:r>
      <w:br/>
      <w:hyperlink r:id="rId7" w:history="1">
        <w:r>
          <w:rPr>
            <w:color w:val="2980b9"/>
            <w:u w:val="single"/>
          </w:rPr>
          <w:t xml:space="preserve">https://www.sciencedirect.com/science/article/pii/S0378383922001697?via%3Dihub</w:t>
        </w:r>
      </w:hyperlink>
    </w:p>
    <w:p>
      <w:pPr>
        <w:pStyle w:val="Heading1"/>
      </w:pPr>
      <w:bookmarkStart w:id="2" w:name="_Toc2"/>
      <w:r>
        <w:t>Article summary:</w:t>
      </w:r>
      <w:bookmarkEnd w:id="2"/>
    </w:p>
    <w:p>
      <w:pPr>
        <w:jc w:val="both"/>
      </w:pPr>
      <w:r>
        <w:rPr/>
        <w:t xml:space="preserve">1. A unified drag coefficient formula is proposed to quantify wave energy reduction by salt marshes.</w:t>
      </w:r>
    </w:p>
    <w:p>
      <w:pPr>
        <w:jc w:val="both"/>
      </w:pPr>
      <w:r>
        <w:rPr/>
        <w:t xml:space="preserve">2. The formula takes into account wave height, effective plant height, and water depth.</w:t>
      </w:r>
    </w:p>
    <w:p>
      <w:pPr>
        <w:jc w:val="both"/>
      </w:pPr>
      <w:r>
        <w:rPr/>
        <w:t xml:space="preserve">3. Leaf contribution to wave decay is dependent on its Young’s modulus and should be included when it is large.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“Towards a Unified Drag Coefficient Formula for Quantifying Wave Energy Reduction by Salt Marshes” provides an overview of the current research on the use of vegetation in mitigating coastal hazards. The authors propose a species-independent relationship between drag coefficient (CD) and Reynolds number (Re) based on three independent datasets that cover a wide range of hydrodynamic conditions and vegetation traits. This proposed CD-Re relationship, used together with effective plant height (EPH), allows for predicting wave attenuation in salt marshes with high accuracy. </w:t>
      </w:r>
    </w:p>
    <w:p>
      <w:pPr>
        <w:jc w:val="both"/>
      </w:pPr>
      <w:r>
        <w:rPr/>
        <w:t xml:space="preserve">The article appears to be reliable and trustworthy as it provides evidence from multiple sources to support its claims, including field experiments, numerical experiments, and theoretical equations. Furthermore, the authors provide detailed explanations of their methods and results which adds credibility to their findings. Additionally, the authors acknowledge potential limitations of their study such as the need for collecting leaf properties in future field experiments which shows that they are aware of possible biases or missing points of consideration in their research. </w:t>
      </w:r>
    </w:p>
    <w:p>
      <w:pPr>
        <w:jc w:val="both"/>
      </w:pPr>
      <w:r>
        <w:rPr/>
        <w:t xml:space="preserve">In conclusion, this article appears to be reliable and trustworthy due to its comprehensive coverage of relevant topics and evidence-based approach.</w:t>
      </w:r>
    </w:p>
    <w:p>
      <w:pPr>
        <w:pStyle w:val="Heading1"/>
      </w:pPr>
      <w:bookmarkStart w:id="5" w:name="_Toc5"/>
      <w:r>
        <w:t>Topics for further research:</w:t>
      </w:r>
      <w:bookmarkEnd w:id="5"/>
    </w:p>
    <w:p>
      <w:pPr>
        <w:spacing w:after="0"/>
        <w:numPr>
          <w:ilvl w:val="0"/>
          <w:numId w:val="2"/>
        </w:numPr>
      </w:pPr>
      <w:r>
        <w:rPr/>
        <w:t xml:space="preserve">Wave attenuation in salt marshes</w:t>
      </w:r>
    </w:p>
    <w:p>
      <w:pPr>
        <w:spacing w:after="0"/>
        <w:numPr>
          <w:ilvl w:val="0"/>
          <w:numId w:val="2"/>
        </w:numPr>
      </w:pPr>
      <w:r>
        <w:rPr/>
        <w:t xml:space="preserve">Drag coefficient and Reynolds number</w:t>
      </w:r>
    </w:p>
    <w:p>
      <w:pPr>
        <w:spacing w:after="0"/>
        <w:numPr>
          <w:ilvl w:val="0"/>
          <w:numId w:val="2"/>
        </w:numPr>
      </w:pPr>
      <w:r>
        <w:rPr/>
        <w:t xml:space="preserve">Effective plant height</w:t>
      </w:r>
    </w:p>
    <w:p>
      <w:pPr>
        <w:spacing w:after="0"/>
        <w:numPr>
          <w:ilvl w:val="0"/>
          <w:numId w:val="2"/>
        </w:numPr>
      </w:pPr>
      <w:r>
        <w:rPr/>
        <w:t xml:space="preserve">Coastal hazard mitigation</w:t>
      </w:r>
    </w:p>
    <w:p>
      <w:pPr>
        <w:spacing w:after="0"/>
        <w:numPr>
          <w:ilvl w:val="0"/>
          <w:numId w:val="2"/>
        </w:numPr>
      </w:pPr>
      <w:r>
        <w:rPr/>
        <w:t xml:space="preserve">Vegetation traits and hydrodynamic conditions</w:t>
      </w:r>
    </w:p>
    <w:p>
      <w:pPr>
        <w:numPr>
          <w:ilvl w:val="0"/>
          <w:numId w:val="2"/>
        </w:numPr>
      </w:pPr>
      <w:r>
        <w:rPr/>
        <w:t xml:space="preserve">Wave energy reduction</w:t>
      </w:r>
    </w:p>
    <w:p>
      <w:pPr>
        <w:pStyle w:val="Heading1"/>
      </w:pPr>
      <w:bookmarkStart w:id="6" w:name="_Toc6"/>
      <w:r>
        <w:t>Report location:</w:t>
      </w:r>
      <w:bookmarkEnd w:id="6"/>
    </w:p>
    <w:p>
      <w:hyperlink r:id="rId8" w:history="1">
        <w:r>
          <w:rPr>
            <w:color w:val="2980b9"/>
            <w:u w:val="single"/>
          </w:rPr>
          <w:t xml:space="preserve">https://www.fullpicture.app/item/f9164311d79640458f58ef629233f1dd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4B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8383922001697?via%3Dihub" TargetMode="External"/><Relationship Id="rId8" Type="http://schemas.openxmlformats.org/officeDocument/2006/relationships/hyperlink" Target="https://www.fullpicture.app/item/f9164311d79640458f58ef629233f1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2023-02-22T01:56:35+01:00</dcterms:created>
  <dcterms:modified xsi:type="dcterms:W3CDTF">2023-02-22T01:56:35+01:00</dcterms:modified>
</cp:coreProperties>
</file>

<file path=docProps/custom.xml><?xml version="1.0" encoding="utf-8"?>
<Properties xmlns="http://schemas.openxmlformats.org/officeDocument/2006/custom-properties" xmlns:vt="http://schemas.openxmlformats.org/officeDocument/2006/docPropsVTypes"/>
</file>