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糖尿病认知能力下降和痴呆：机制和临床意义 - PubMed</w:t>
      </w:r>
      <w:br/>
      <w:hyperlink r:id="rId7" w:history="1">
        <w:r>
          <w:rPr>
            <w:color w:val="2980b9"/>
            <w:u w:val="single"/>
          </w:rPr>
          <w:t xml:space="preserve">https://pubmed.ncbi.nlm.nih.gov/30022099/</w:t>
        </w:r>
      </w:hyperlink>
    </w:p>
    <w:p>
      <w:pPr>
        <w:pStyle w:val="Heading1"/>
      </w:pPr>
      <w:bookmarkStart w:id="2" w:name="_Toc2"/>
      <w:r>
        <w:t>Article summary:</w:t>
      </w:r>
      <w:bookmarkEnd w:id="2"/>
    </w:p>
    <w:p>
      <w:pPr>
        <w:jc w:val="both"/>
      </w:pPr>
      <w:r>
        <w:rPr/>
        <w:t xml:space="preserve">1. Cognitive impairment is increasingly being recognized as an important complication of diabetes.</w:t>
      </w:r>
    </w:p>
    <w:p>
      <w:pPr>
        <w:jc w:val="both"/>
      </w:pPr>
      <w:r>
        <w:rPr/>
        <w:t xml:space="preserve">2. Different stages of cognitive impairment associated with diabetes have different cognitive characteristics, affected age groups, and prognoses, and may have different underlying mechanisms.</w:t>
      </w:r>
    </w:p>
    <w:p>
      <w:pPr>
        <w:jc w:val="both"/>
      </w:pPr>
      <w:r>
        <w:rPr/>
        <w:t xml:space="preserve">3. The challenge for researchers is to identify the processes that affect the brain and contribute to dementia outside of Alzheimer's pathology in individuals with diabetes.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current understanding of cognitive impairment associated with diabetes. It provides a comprehensive overview of the risk factors, imaging findings, and neuropathological research that has been conducted on this topic. The article also acknowledges the challenges faced by researchers in identifying processes that contribute to dementia outside of Alzheimer’s pathology in individuals with diabetes. </w:t>
      </w:r>
    </w:p>
    <w:p>
      <w:pPr>
        <w:jc w:val="both"/>
      </w:pPr>
      <w:r>
        <w:rPr/>
        <w:t xml:space="preserve">The article does not present any potential biases or one-sided reporting, nor does it make unsupported claims or omit points of consideration. All evidence presented is supported by references to relevant studies and literature. There are no unexplored counterarguments or promotional content present in the article, nor does it appear to be partial in its presentation of information. Possible risks associated with cognitive impairment due to diabetes are noted throughout the article, and both sides of the argument are presented equally.</w:t>
      </w:r>
    </w:p>
    <w:p>
      <w:pPr>
        <w:pStyle w:val="Heading1"/>
      </w:pPr>
      <w:bookmarkStart w:id="5" w:name="_Toc5"/>
      <w:r>
        <w:t>Topics for further research:</w:t>
      </w:r>
      <w:bookmarkEnd w:id="5"/>
    </w:p>
    <w:p>
      <w:pPr>
        <w:spacing w:after="0"/>
        <w:numPr>
          <w:ilvl w:val="0"/>
          <w:numId w:val="2"/>
        </w:numPr>
      </w:pPr>
      <w:r>
        <w:rPr/>
        <w:t xml:space="preserve">Diabetes and cognitive decline: risk factors</w:t>
      </w:r>
    </w:p>
    <w:p>
      <w:pPr>
        <w:spacing w:after="0"/>
        <w:numPr>
          <w:ilvl w:val="0"/>
          <w:numId w:val="2"/>
        </w:numPr>
      </w:pPr>
      <w:r>
        <w:rPr/>
        <w:t xml:space="preserve">Diabetes and dementia: epidemiological evidence</w:t>
      </w:r>
    </w:p>
    <w:p>
      <w:pPr>
        <w:spacing w:after="0"/>
        <w:numPr>
          <w:ilvl w:val="0"/>
          <w:numId w:val="2"/>
        </w:numPr>
      </w:pPr>
      <w:r>
        <w:rPr/>
        <w:t xml:space="preserve">Diabetes and cognitive impairment: imaging findings</w:t>
      </w:r>
    </w:p>
    <w:p>
      <w:pPr>
        <w:spacing w:after="0"/>
        <w:numPr>
          <w:ilvl w:val="0"/>
          <w:numId w:val="2"/>
        </w:numPr>
      </w:pPr>
      <w:r>
        <w:rPr/>
        <w:t xml:space="preserve">Diabetes and Alzheimer's disease: neuropathological research</w:t>
      </w:r>
    </w:p>
    <w:p>
      <w:pPr>
        <w:spacing w:after="0"/>
        <w:numPr>
          <w:ilvl w:val="0"/>
          <w:numId w:val="2"/>
        </w:numPr>
      </w:pPr>
      <w:r>
        <w:rPr/>
        <w:t xml:space="preserve">Diabetes and cognitive impairment: treatment strategies</w:t>
      </w:r>
    </w:p>
    <w:p>
      <w:pPr>
        <w:numPr>
          <w:ilvl w:val="0"/>
          <w:numId w:val="2"/>
        </w:numPr>
      </w:pPr>
      <w:r>
        <w:rPr/>
        <w:t xml:space="preserve">Diabetes and cognitive impairment: lifestyle interventions</w:t>
      </w:r>
    </w:p>
    <w:p>
      <w:pPr>
        <w:pStyle w:val="Heading1"/>
      </w:pPr>
      <w:bookmarkStart w:id="6" w:name="_Toc6"/>
      <w:r>
        <w:t>Report location:</w:t>
      </w:r>
      <w:bookmarkEnd w:id="6"/>
    </w:p>
    <w:p>
      <w:hyperlink r:id="rId8" w:history="1">
        <w:r>
          <w:rPr>
            <w:color w:val="2980b9"/>
            <w:u w:val="single"/>
          </w:rPr>
          <w:t xml:space="preserve">https://www.fullpicture.app/item/f92d13c42dec59050342cd88e7c13518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DAF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022099/" TargetMode="External"/><Relationship Id="rId8" Type="http://schemas.openxmlformats.org/officeDocument/2006/relationships/hyperlink" Target="https://www.fullpicture.app/item/f92d13c42dec59050342cd88e7c135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2023-02-28T01:50:32+01:00</dcterms:created>
  <dcterms:modified xsi:type="dcterms:W3CDTF">2023-02-28T01:50:32+01:00</dcterms:modified>
</cp:coreProperties>
</file>

<file path=docProps/custom.xml><?xml version="1.0" encoding="utf-8"?>
<Properties xmlns="http://schemas.openxmlformats.org/officeDocument/2006/custom-properties" xmlns:vt="http://schemas.openxmlformats.org/officeDocument/2006/docPropsVTypes"/>
</file>