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Scents and Sensibility: Evaluating Information Olfactation | Proceedings of the 2020 CHI Conference on Human Factors in Computing Systems</w:t>
      </w:r>
      <w:br/>
      <w:hyperlink r:id="rId7" w:history="1">
        <w:r>
          <w:rPr>
            <w:color w:val="2980b9"/>
            <w:u w:val="single"/>
          </w:rPr>
          <w:t xml:space="preserve">https://dl.acm.org/doi/abs/10.1145/3313831.3376733</w:t>
        </w:r>
      </w:hyperlink>
    </w:p>
    <w:p>
      <w:pPr>
        <w:pStyle w:val="Heading1"/>
      </w:pPr>
      <w:bookmarkStart w:id="2" w:name="_Toc2"/>
      <w:r>
        <w:t>Article summary:</w:t>
      </w:r>
      <w:bookmarkEnd w:id="2"/>
    </w:p>
    <w:p>
      <w:pPr>
        <w:jc w:val="both"/>
      </w:pPr>
      <w:r>
        <w:rPr/>
        <w:t xml:space="preserve">1. This paper presents a comprehensive perceptual experiment on information olfaction, which is the use of olfactory and cross-modal sensory marks and channels to convey data. </w:t>
      </w:r>
    </w:p>
    <w:p>
      <w:pPr>
        <w:jc w:val="both"/>
      </w:pPr>
      <w:r>
        <w:rPr/>
        <w:t xml:space="preserve">2. The experiment studies the perceptual accuracy of four cross-modal sensory channels for conveying three different types of data. </w:t>
      </w:r>
    </w:p>
    <w:p>
      <w:pPr>
        <w:jc w:val="both"/>
      </w:pPr>
      <w:r>
        <w:rPr/>
        <w:t xml:space="preserve">3. The results yield a ranking of olfactory and cross-modal sensory channels that follows similar principles as classic rankings for visual channels.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“Scents and Sensibility: Evaluating Information Olfactation” is an informative piece that provides a comprehensive overview of the use of olfaction in conveying abstract information. The authors present a detailed experiment that studies the perceptual accuracy of four cross-modal sensory channels for conveying three different types of data, as well as details about their 24-scent multi-sensory display and its software framework. The article is written in an objective manner, providing evidence to support its claims and presenting both sides equally. There are no obvious biases or unsupported claims, nor any promotional content or partiality. All possible risks are noted, making this article trustworthy and reliable overall.</w:t>
      </w:r>
    </w:p>
    <w:p>
      <w:pPr>
        <w:pStyle w:val="Heading1"/>
      </w:pPr>
      <w:bookmarkStart w:id="5" w:name="_Toc5"/>
      <w:r>
        <w:t>Topics for further research:</w:t>
      </w:r>
      <w:bookmarkEnd w:id="5"/>
    </w:p>
    <w:p>
      <w:pPr>
        <w:spacing w:after="0"/>
        <w:numPr>
          <w:ilvl w:val="0"/>
          <w:numId w:val="2"/>
        </w:numPr>
      </w:pPr>
      <w:r>
        <w:rPr/>
        <w:t xml:space="preserve">Cross-modal sensory channels</w:t>
      </w:r>
    </w:p>
    <w:p>
      <w:pPr>
        <w:spacing w:after="0"/>
        <w:numPr>
          <w:ilvl w:val="0"/>
          <w:numId w:val="2"/>
        </w:numPr>
      </w:pPr>
      <w:r>
        <w:rPr/>
        <w:t xml:space="preserve">Olfaction in data communication</w:t>
      </w:r>
    </w:p>
    <w:p>
      <w:pPr>
        <w:spacing w:after="0"/>
        <w:numPr>
          <w:ilvl w:val="0"/>
          <w:numId w:val="2"/>
        </w:numPr>
      </w:pPr>
      <w:r>
        <w:rPr/>
        <w:t xml:space="preserve">Multi-sensory display technology</w:t>
      </w:r>
    </w:p>
    <w:p>
      <w:pPr>
        <w:spacing w:after="0"/>
        <w:numPr>
          <w:ilvl w:val="0"/>
          <w:numId w:val="2"/>
        </w:numPr>
      </w:pPr>
      <w:r>
        <w:rPr/>
        <w:t xml:space="preserve">Olfactory information processing</w:t>
      </w:r>
    </w:p>
    <w:p>
      <w:pPr>
        <w:spacing w:after="0"/>
        <w:numPr>
          <w:ilvl w:val="0"/>
          <w:numId w:val="2"/>
        </w:numPr>
      </w:pPr>
      <w:r>
        <w:rPr/>
        <w:t xml:space="preserve">Olfactory data transmission</w:t>
      </w:r>
    </w:p>
    <w:p>
      <w:pPr>
        <w:numPr>
          <w:ilvl w:val="0"/>
          <w:numId w:val="2"/>
        </w:numPr>
      </w:pPr>
      <w:r>
        <w:rPr/>
        <w:t xml:space="preserve">Olfactory data representation</w:t>
      </w:r>
    </w:p>
    <w:p>
      <w:pPr>
        <w:pStyle w:val="Heading1"/>
      </w:pPr>
      <w:bookmarkStart w:id="6" w:name="_Toc6"/>
      <w:r>
        <w:t>Report location:</w:t>
      </w:r>
      <w:bookmarkEnd w:id="6"/>
    </w:p>
    <w:p>
      <w:hyperlink r:id="rId8" w:history="1">
        <w:r>
          <w:rPr>
            <w:color w:val="2980b9"/>
            <w:u w:val="single"/>
          </w:rPr>
          <w:t xml:space="preserve">https://www.fullpicture.app/item/f933c9d0e8cf4fd87bce6f90f8b65f9b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312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3313831.3376733" TargetMode="External"/><Relationship Id="rId8" Type="http://schemas.openxmlformats.org/officeDocument/2006/relationships/hyperlink" Target="https://www.fullpicture.app/item/f933c9d0e8cf4fd87bce6f90f8b65f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2023-02-20T09:31:23+01:00</dcterms:created>
  <dcterms:modified xsi:type="dcterms:W3CDTF">2023-02-20T09:31:23+01:00</dcterms:modified>
</cp:coreProperties>
</file>

<file path=docProps/custom.xml><?xml version="1.0" encoding="utf-8"?>
<Properties xmlns="http://schemas.openxmlformats.org/officeDocument/2006/custom-properties" xmlns:vt="http://schemas.openxmlformats.org/officeDocument/2006/docPropsVTypes"/>
</file>