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府兵制名词解释 - 百度文库</w:t></w:r><w:br/><w:hyperlink r:id="rId7" w:history="1"><w:r><w:rPr><w:color w:val="2980b9"/><w:u w:val="single"/></w:rPr><w:t xml:space="preserve">https://wenku.baidu.com/view/58256e715a0102020740be1e650e52ea5418ce6b.html?fr=hp_Database&_wkts_=1675922907440&bdQuery=%E7%99%BE%E5%BA%A6%E6%96%87%E5%BA%93</w:t></w:r></w:hyperlink></w:p><w:p><w:pPr><w:pStyle w:val="Heading1"/></w:pPr><w:bookmarkStart w:id="2" w:name="_Toc2"/><w:r><w:t>Article summary:</w:t></w:r><w:bookmarkEnd w:id="2"/></w:p><w:p><w:pPr><w:jc w:val="both"/></w:pPr><w:r><w:rPr/><w:t xml:space="preserve">1. The article explains the term “府兵制” and provides related documents for further reading.</w:t></w:r></w:p><w:p><w:pPr><w:jc w:val="both"/></w:pPr><w:r><w:rPr/><w:t xml:space="preserve">2. It also offers VIP privileges to users, such as unlimited copying, format conversion, and cloud storage transfer.</w:t></w:r></w:p><w:p><w:pPr><w:jc w:val="both"/></w:pPr><w:r><w:rPr/><w:t xml:space="preserve">3. The article encourages readers to report or claim any content that may be infringing copyright.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terms of its content. It provides a clear explanation of the term “府兵制” and offers related documents for further reading. Furthermore, it encourages readers to report or claim any content that may be infringing copyright, which shows that the author is aware of potential copyright issues and takes steps to protect them. </w:t></w:r></w:p><w:p><w:pPr><w:jc w:val="both"/></w:pPr><w:r><w:rPr/><w:t xml:space="preserve">However, there are some potential biases in the article that should be noted. For example, it promotes VIP privileges by offering unlimited copying, format conversion, and cloud storage transfer; this could be seen as an attempt to encourage readers to purchase a VIP membership in order to access these features. Additionally, the article does not present both sides equally; instead it focuses on promoting VIP privileges over other features of the website. Finally, there is no mention of possible risks associated with using the website or purchasing a VIP membership; this should be noted as it could lead to confusion among readers about what they are signing up for when they purchase a membership.</w:t></w:r></w:p><w:p><w:pPr><w:pStyle w:val="Heading1"/></w:pPr><w:bookmarkStart w:id="5" w:name="_Toc5"/><w:r><w:t>Topics for further research:</w:t></w:r><w:bookmarkEnd w:id="5"/></w:p><w:p><w:pPr><w:spacing w:after="0"/><w:numPr><w:ilvl w:val="0"/><w:numId w:val="2"/></w:numPr></w:pPr><w:r><w:rPr/><w:t xml:space="preserve">Copyright infringement risks </w:t></w:r></w:p><w:p><w:pPr><w:spacing w:after="0"/><w:numPr><w:ilvl w:val="0"/><w:numId w:val="2"/></w:numPr></w:pPr><w:r><w:rPr/><w:t xml:space="preserve">VIP membership benefits </w:t></w:r></w:p><w:p><w:pPr><w:spacing w:after="0"/><w:numPr><w:ilvl w:val="0"/><w:numId w:val="2"/></w:numPr></w:pPr><w:r><w:rPr/><w:t xml:space="preserve">Potential drawbacks of VIP membership </w:t></w:r></w:p><w:p><w:pPr><w:spacing w:after="0"/><w:numPr><w:ilvl w:val="0"/><w:numId w:val="2"/></w:numPr></w:pPr><w:r><w:rPr/><w:t xml:space="preserve">Format conversion services </w:t></w:r></w:p><w:p><w:pPr><w:spacing w:after="0"/><w:numPr><w:ilvl w:val="0"/><w:numId w:val="2"/></w:numPr></w:pPr><w:r><w:rPr/><w:t xml:space="preserve">Cloud storage transfer services </w:t></w:r></w:p><w:p><w:pPr><w:numPr><w:ilvl w:val="0"/><w:numId w:val="2"/></w:numPr></w:pPr><w:r><w:rPr/><w:t xml:space="preserve">Unauthorized use of content on 府兵制</w:t></w:r></w:p><w:p><w:pPr><w:pStyle w:val="Heading1"/></w:pPr><w:bookmarkStart w:id="6" w:name="_Toc6"/><w:r><w:t>Report location:</w:t></w:r><w:bookmarkEnd w:id="6"/></w:p><w:p><w:hyperlink r:id="rId8" w:history="1"><w:r><w:rPr><w:color w:val="2980b9"/><w:u w:val="single"/></w:rPr><w:t xml:space="preserve">https://www.fullpicture.app/item/f93f0a6cd901c738ff11857c36ab0a60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5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58256e715a0102020740be1e650e52ea5418ce6b.html?fr=hp_Database&amp;_wkts_=1675922907440&amp;bdQuery=%E7%99%BE%E5%BA%A6%E6%96%87%E5%BA%93" TargetMode="External"/><Relationship Id="rId8" Type="http://schemas.openxmlformats.org/officeDocument/2006/relationships/hyperlink" Target="https://www.fullpicture.app/item/f93f0a6cd901c738ff11857c36ab0a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2023-02-19T17:10:00+01:00</dcterms:created>
  <dcterms:modified xsi:type="dcterms:W3CDTF">2023-02-19T17:10:00+01:00</dcterms:modified>
</cp:coreProperties>
</file>

<file path=docProps/custom.xml><?xml version="1.0" encoding="utf-8"?>
<Properties xmlns="http://schemas.openxmlformats.org/officeDocument/2006/custom-properties" xmlns:vt="http://schemas.openxmlformats.org/officeDocument/2006/docPropsVTypes"/>
</file>