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Kinematic modeling of folding above listric propagating thrusts - ScienceDirect</w:t>
      </w:r>
      <w:br/>
      <w:hyperlink r:id="rId7" w:history="1">
        <w:r>
          <w:rPr>
            <w:color w:val="2980b9"/>
            <w:u w:val="single"/>
          </w:rPr>
          <w:t xml:space="preserve">https://www.sciencedirect.com/science/article/pii/S019181411300223X</w:t>
        </w:r>
      </w:hyperlink>
    </w:p>
    <w:p>
      <w:pPr>
        <w:pStyle w:val="Heading1"/>
      </w:pPr>
      <w:bookmarkStart w:id="2" w:name="_Toc2"/>
      <w:r>
        <w:t>Article summary:</w:t>
      </w:r>
      <w:bookmarkEnd w:id="2"/>
    </w:p>
    <w:p>
      <w:pPr>
        <w:jc w:val="both"/>
      </w:pPr>
      <w:r>
        <w:rPr/>
        <w:t xml:space="preserve">1. Listric thrusts that shallow with depth to sole out into a sub-horizontal detachment are common in fold and thrust belts.</w:t>
      </w:r>
    </w:p>
    <w:p>
      <w:pPr>
        <w:jc w:val="both"/>
      </w:pPr>
      <w:r>
        <w:rPr/>
        <w:t xml:space="preserve">2. An experiment involving the interpretation of a seismic image from a deepwater fold and thrust belt by structural geology experts concluded that most interpretations were compliant with key features of kinematic models such as trishear.</w:t>
      </w:r>
    </w:p>
    <w:p>
      <w:pPr>
        <w:jc w:val="both"/>
      </w:pPr>
      <w:r>
        <w:rPr/>
        <w:t xml:space="preserve">3. This paper uses a 2D trishear-based implementation of fault propagation folding on listric thrusts, and globally optimized inversions to approach deepwater compressional folds.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experiments conducted by structural geology experts, as well as referencing other studies which have been conducted on the topic. The article also provides an overview of the methods used in this study, including the use of 2D trishear-based implementations of fault propagation folding on listric thrusts, and globally optimized inversions to approach deepwater compressional folds. The article does not appear to be one-sided or promotional in nature, presenting both sides equally and exploring counterarguments where appropriate. It is also clear that potential risks have been noted throughout the article, particularly when discussing the interpretation of seismic images from deepwater fold and thrust belts. </w:t>
      </w:r>
    </w:p>
    <w:p>
      <w:pPr>
        <w:jc w:val="both"/>
      </w:pPr>
      <w:r>
        <w:rPr/>
        <w:t xml:space="preserve">The only potential issue with the article is that it does not provide any evidence for its claims regarding pre-kinematic thinning and folding (e.g., low amplitude detachment folding). However, this could be due to space constraints rather than any bias or lack of evidence for these claims.</w:t>
      </w:r>
    </w:p>
    <w:p>
      <w:pPr>
        <w:pStyle w:val="Heading1"/>
      </w:pPr>
      <w:bookmarkStart w:id="5" w:name="_Toc5"/>
      <w:r>
        <w:t>Topics for further research:</w:t>
      </w:r>
      <w:bookmarkEnd w:id="5"/>
    </w:p>
    <w:p>
      <w:pPr>
        <w:spacing w:after="0"/>
        <w:numPr>
          <w:ilvl w:val="0"/>
          <w:numId w:val="2"/>
        </w:numPr>
      </w:pPr>
      <w:r>
        <w:rPr/>
        <w:t xml:space="preserve">Pre-kinematic thinning</w:t>
      </w:r>
    </w:p>
    <w:p>
      <w:pPr>
        <w:spacing w:after="0"/>
        <w:numPr>
          <w:ilvl w:val="0"/>
          <w:numId w:val="2"/>
        </w:numPr>
      </w:pPr>
      <w:r>
        <w:rPr/>
        <w:t xml:space="preserve">Low amplitude detachment folding</w:t>
      </w:r>
    </w:p>
    <w:p>
      <w:pPr>
        <w:spacing w:after="0"/>
        <w:numPr>
          <w:ilvl w:val="0"/>
          <w:numId w:val="2"/>
        </w:numPr>
      </w:pPr>
      <w:r>
        <w:rPr/>
        <w:t xml:space="preserve">2D trishear-based fault propagation folding</w:t>
      </w:r>
    </w:p>
    <w:p>
      <w:pPr>
        <w:spacing w:after="0"/>
        <w:numPr>
          <w:ilvl w:val="0"/>
          <w:numId w:val="2"/>
        </w:numPr>
      </w:pPr>
      <w:r>
        <w:rPr/>
        <w:t xml:space="preserve">Global optimization inversions</w:t>
      </w:r>
    </w:p>
    <w:p>
      <w:pPr>
        <w:spacing w:after="0"/>
        <w:numPr>
          <w:ilvl w:val="0"/>
          <w:numId w:val="2"/>
        </w:numPr>
      </w:pPr>
      <w:r>
        <w:rPr/>
        <w:t xml:space="preserve">Seismic imaging of deepwater fold and thrust belts</w:t>
      </w:r>
    </w:p>
    <w:p>
      <w:pPr>
        <w:numPr>
          <w:ilvl w:val="0"/>
          <w:numId w:val="2"/>
        </w:numPr>
      </w:pPr>
      <w:r>
        <w:rPr/>
        <w:t xml:space="preserve">Structural geology experts</w:t>
      </w:r>
    </w:p>
    <w:p>
      <w:pPr>
        <w:pStyle w:val="Heading1"/>
      </w:pPr>
      <w:bookmarkStart w:id="6" w:name="_Toc6"/>
      <w:r>
        <w:t>Report location:</w:t>
      </w:r>
      <w:bookmarkEnd w:id="6"/>
    </w:p>
    <w:p>
      <w:hyperlink r:id="rId8" w:history="1">
        <w:r>
          <w:rPr>
            <w:color w:val="2980b9"/>
            <w:u w:val="single"/>
          </w:rPr>
          <w:t xml:space="preserve">https://www.fullpicture.app/item/f9614679ec16f96a27e472caa1ab07c1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5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81411300223X" TargetMode="External"/><Relationship Id="rId8" Type="http://schemas.openxmlformats.org/officeDocument/2006/relationships/hyperlink" Target="https://www.fullpicture.app/item/f9614679ec16f96a27e472caa1ab0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2023-02-19T17:09:01+01:00</dcterms:created>
  <dcterms:modified xsi:type="dcterms:W3CDTF">2023-02-19T17:09:01+01:00</dcterms:modified>
</cp:coreProperties>
</file>

<file path=docProps/custom.xml><?xml version="1.0" encoding="utf-8"?>
<Properties xmlns="http://schemas.openxmlformats.org/officeDocument/2006/custom-properties" xmlns:vt="http://schemas.openxmlformats.org/officeDocument/2006/docPropsVTypes"/>
</file>