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Future Internet | Free Full-Text | Detecting IoT Attacks Using an Ensemble Machine Learning Model</w:t>
      </w:r>
      <w:br/>
      <w:hyperlink r:id="rId7" w:history="1">
        <w:r>
          <w:rPr>
            <w:color w:val="2980b9"/>
            <w:u w:val="single"/>
          </w:rPr>
          <w:t xml:space="preserve">https://www.mdpi.com/1999-5903/14/4/102/htm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IoT architecture: The article introduces a three-layer IoT architecture consisting of the thing layer, fog layer, and cloud layer, which enables data collection and processing from various IoT devices with limited resources.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Machine learning for IoT security: The article discusses the use of machine learning algorithms for detecting IoT attacks, highlighting the limitations of traditional ML techniques in real-time predictions and low-resource environments.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Ensemble model for IoT attack detection: The article proposes an ensemble model for detecting IoT attacks that does not require additional feature extraction or dimensional reduction algorithms and is best suited for real-time applications with limited resources. Extensive experiments on the NSL-KDD dataset show high accuracy in minimum time with fewest possible resources needed.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该文章提出了一个针对物联网攻击的集成机器学习模型，旨在实现快速检测和准确性。然而，该文章存在一些潜在的偏见和缺陷。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没有充分考虑到物联网系统中可能存在的隐私和安全风险。尽管作者提到了物联网安全解决方案，但并未深入探讨这些解决方案是否足够保护用户数据和隐私。此外，该文章也没有探讨可能的攻击类型或攻击者的动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其次，该文章只使用了NSL-KDD数据集进行实验，并未考虑其他可能存在的数据集或真实场景下的情况。这种局限性可能导致结果不够全面或适用于所有情况。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此外，该文章没有提供足够的证据来支持其主张。例如，在介绍深度学习算法时，作者声称它们比传统机器学习算法更有效地检测物联网攻击，但并未提供任何具体证据来支持这一点。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最后，该文章似乎偏袒使用集成机器学习模型来检测物联网攻击，并未探讨其他可能的解决方案或方法。这种偏袒可能导致读者对该模型的效果和适用性产生过高的期望。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综上所述，该文章存在一些潜在的偏见和缺陷，需要更全面地考虑物联网系统中可能存在的风险和挑战，并提供更充分的证据来支持其主张。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Privacy and security risks in IoT systems
</w:t>
      </w:r>
    </w:p>
    <w:p>
      <w:pPr>
        <w:spacing w:after="0"/>
        <w:numPr>
          <w:ilvl w:val="0"/>
          <w:numId w:val="2"/>
        </w:numPr>
      </w:pPr>
      <w:r>
        <w:rPr/>
        <w:t xml:space="preserve">Types of attacks and attackers' motivations
</w:t>
      </w:r>
    </w:p>
    <w:p>
      <w:pPr>
        <w:spacing w:after="0"/>
        <w:numPr>
          <w:ilvl w:val="0"/>
          <w:numId w:val="2"/>
        </w:numPr>
      </w:pPr>
      <w:r>
        <w:rPr/>
        <w:t xml:space="preserve">Limitations of using only NSL-KDD dataset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to support claims
</w:t>
      </w:r>
    </w:p>
    <w:p>
      <w:pPr>
        <w:spacing w:after="0"/>
        <w:numPr>
          <w:ilvl w:val="0"/>
          <w:numId w:val="2"/>
        </w:numPr>
      </w:pPr>
      <w:r>
        <w:rPr/>
        <w:t xml:space="preserve">Other possible solutions or methods for detecting IoT attacks
</w:t>
      </w:r>
    </w:p>
    <w:p>
      <w:pPr>
        <w:numPr>
          <w:ilvl w:val="0"/>
          <w:numId w:val="2"/>
        </w:numPr>
      </w:pPr>
      <w:r>
        <w:rPr/>
        <w:t xml:space="preserve">Avoiding bias towards integrated machine learning models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https://www.fullpicture.app/item/f982cf450d46fd60187c51a89bb98692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322951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dpi.com/1999-5903/14/4/102/htm" TargetMode="External"/><Relationship Id="rId8" Type="http://schemas.openxmlformats.org/officeDocument/2006/relationships/hyperlink" Target="https://www.fullpicture.app/item/f982cf450d46fd60187c51a89bb98692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2023-12-07T16:47:25+01:00</dcterms:created>
  <dcterms:modified xsi:type="dcterms:W3CDTF">2023-12-07T16:47:25+01:00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