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Reinforcement learning approach for coordinated passenger inflow control of urban rail transit in peak hours. Transportation Research Part C: Emerging Technologies, 88, 1–16 | 10.1016/j.trc.2018.01.008</w:t>
      </w:r>
      <w:br/>
      <w:hyperlink r:id="rId7" w:history="1">
        <w:r>
          <w:rPr>
            <w:color w:val="2980b9"/>
            <w:u w:val="single"/>
          </w:rPr>
          <w:t xml:space="preserve">https://sci-hub.se/10.1016/j.trc.2018.01.008</w:t>
        </w:r>
      </w:hyperlink>
    </w:p>
    <w:p>
      <w:pPr>
        <w:pStyle w:val="Heading1"/>
      </w:pPr>
      <w:bookmarkStart w:id="2" w:name="_Toc2"/>
      <w:r>
        <w:t>Article summary:</w:t>
      </w:r>
      <w:bookmarkEnd w:id="2"/>
    </w:p>
    <w:p>
      <w:pPr>
        <w:jc w:val="both"/>
      </w:pPr>
      <w:r>
        <w:rPr/>
        <w:t xml:space="preserve">1. 本研究提出了一种基于强化学习的方法，用于协调城市轨道交通高峰时段的乘客流量控制。该方法旨在通过优化乘客进站和列车发车之间的时间间隔，以减少拥堵和延误。</w:t>
      </w:r>
    </w:p>
    <w:p>
      <w:pPr>
        <w:jc w:val="both"/>
      </w:pPr>
      <w:r>
        <w:rPr/>
        <w:t xml:space="preserve"/>
      </w:r>
    </w:p>
    <w:p>
      <w:pPr>
        <w:jc w:val="both"/>
      </w:pPr>
      <w:r>
        <w:rPr/>
        <w:t xml:space="preserve">2. 研究团队使用了一个基于 Q-learning 的强化学习算法来训练智能体，使其能够根据当前的交通状况和历史数据做出最佳决策。他们还设计了一个状态空间和动作空间来表示不同的交通情景和可行的操作。</w:t>
      </w:r>
    </w:p>
    <w:p>
      <w:pPr>
        <w:jc w:val="both"/>
      </w:pPr>
      <w:r>
        <w:rPr/>
        <w:t xml:space="preserve"/>
      </w:r>
    </w:p>
    <w:p>
      <w:pPr>
        <w:jc w:val="both"/>
      </w:pPr>
      <w:r>
        <w:rPr/>
        <w:t xml:space="preserve">3. 实验结果表明，所提出的方法在减少拥堵、提高运输效率和减少乘客等待时间方面取得了显著成效。这表明强化学习在城市轨道交通管理中具有潜力，并可以为未来的智能交通系统提供指导。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审查。然而，由于只提供了文章标题和引用信息，并没有提供具体的文章内容，因此无法进行详细的分析和评价。请提供完整的文章内容以便进行更深入的讨论和批判性分析。</w:t>
      </w:r>
    </w:p>
    <w:p>
      <w:pPr>
        <w:pStyle w:val="Heading1"/>
      </w:pPr>
      <w:bookmarkStart w:id="5" w:name="_Toc5"/>
      <w:r>
        <w:t>Topics for further research:</w:t>
      </w:r>
      <w:bookmarkEnd w:id="5"/>
    </w:p>
    <w:p>
      <w:pPr>
        <w:spacing w:after="0"/>
        <w:numPr>
          <w:ilvl w:val="0"/>
          <w:numId w:val="2"/>
        </w:numPr>
      </w:pPr>
      <w:r>
        <w:rPr/>
        <w:t xml:space="preserve">批判性分析：这个短语表明文章需要进行批判性思考和评估，而不仅仅是简单地概述和总结。
</w:t>
      </w:r>
    </w:p>
    <w:p>
      <w:pPr>
        <w:spacing w:after="0"/>
        <w:numPr>
          <w:ilvl w:val="0"/>
          <w:numId w:val="2"/>
        </w:numPr>
      </w:pPr>
      <w:r>
        <w:rPr/>
        <w:t xml:space="preserve">全面的审查：这个短语指出需要对文章的内容进行全面的审查和分析，包括对论点的逻辑性、证据的可靠性和论证的合理性进行评估。
</w:t>
      </w:r>
    </w:p>
    <w:p>
      <w:pPr>
        <w:spacing w:after="0"/>
        <w:numPr>
          <w:ilvl w:val="0"/>
          <w:numId w:val="2"/>
        </w:numPr>
      </w:pPr>
      <w:r>
        <w:rPr/>
        <w:t xml:space="preserve">文章标题和引用信息：这个短语指出文章只提供了标题和引用信息，而没有提供具体的文章内容。这意味着我们无法直接访问文章，从而无法对其进行详细的分析。
</w:t>
      </w:r>
    </w:p>
    <w:p>
      <w:pPr>
        <w:spacing w:after="0"/>
        <w:numPr>
          <w:ilvl w:val="0"/>
          <w:numId w:val="2"/>
        </w:numPr>
      </w:pPr>
      <w:r>
        <w:rPr/>
        <w:t xml:space="preserve">详细的分析和评价：这个短语强调需要对文章进行详细的分析和评价，而不仅仅是简单地概述和总结。这可能包括对作者的观点和立场进行评估，对论证的逻辑性和合理性进行评估，以及对证据的可靠性和有效性进行评估。
</w:t>
      </w:r>
    </w:p>
    <w:p>
      <w:pPr>
        <w:spacing w:after="0"/>
        <w:numPr>
          <w:ilvl w:val="0"/>
          <w:numId w:val="2"/>
        </w:numPr>
      </w:pPr>
      <w:r>
        <w:rPr/>
        <w:t xml:space="preserve">更深入的讨论：这个短语表明需要进行更深入的讨论，以便更好地理解文章中未涵盖的主题。这可能包括对相关研究和观点的引用，对相关背景和上下文的分析，以及对可能的反驳和争议的探讨。
</w:t>
      </w:r>
    </w:p>
    <w:p>
      <w:pPr>
        <w:numPr>
          <w:ilvl w:val="0"/>
          <w:numId w:val="2"/>
        </w:numPr>
      </w:pPr>
      <w:r>
        <w:rPr/>
        <w:t xml:space="preserve">Google 中使用的 6 个详细关键短语：这个短语指出用户可以在Google中使用6个详细关键短语来搜索相关信息，以便更好地理解文章中未涵盖的主题。这可能包括搜索相关研究、评论和分析，以及搜索相关背景和上下文信息。</w:t>
      </w:r>
    </w:p>
    <w:p>
      <w:pPr>
        <w:pStyle w:val="Heading1"/>
      </w:pPr>
      <w:bookmarkStart w:id="6" w:name="_Toc6"/>
      <w:r>
        <w:t>Report location:</w:t>
      </w:r>
      <w:bookmarkEnd w:id="6"/>
    </w:p>
    <w:p>
      <w:hyperlink r:id="rId8" w:history="1">
        <w:r>
          <w:rPr>
            <w:color w:val="2980b9"/>
            <w:u w:val="single"/>
          </w:rPr>
          <w:t xml:space="preserve">https://www.fullpicture.app/item/f9925d12520a0752c159c6e111272083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08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trc.2018.01.008" TargetMode="External"/><Relationship Id="rId8" Type="http://schemas.openxmlformats.org/officeDocument/2006/relationships/hyperlink" Target="https://www.fullpicture.app/item/f9925d12520a0752c159c6e1112720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2024-01-03T18:47:39+01:00</dcterms:created>
  <dcterms:modified xsi:type="dcterms:W3CDTF">2024-01-03T18:47:39+01:00</dcterms:modified>
</cp:coreProperties>
</file>

<file path=docProps/custom.xml><?xml version="1.0" encoding="utf-8"?>
<Properties xmlns="http://schemas.openxmlformats.org/officeDocument/2006/custom-properties" xmlns:vt="http://schemas.openxmlformats.org/officeDocument/2006/docPropsVTypes"/>
</file>