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（英文）伊朗东北部杜松林树木密度与植被指数的关系</w:t>
      </w:r>
      <w:br/>
      <w:hyperlink r:id="rId7" w:history="1">
        <w:r>
          <w:rPr>
            <w:color w:val="2980b9"/>
            <w:u w:val="single"/>
          </w:rPr>
          <w:t xml:space="preserve">https://www.researchgate.net/publication/262067552_Relationship_between_Tree_Density_and_Vegetation_Index_of_Juniper_Forest_in_the_Northeast_of_Iran</w:t>
        </w:r>
      </w:hyperlink>
    </w:p>
    <w:p>
      <w:pPr>
        <w:pStyle w:val="Heading1"/>
      </w:pPr>
      <w:bookmarkStart w:id="2" w:name="_Toc2"/>
      <w:r>
        <w:t>Article summary:</w:t>
      </w:r>
      <w:bookmarkEnd w:id="2"/>
    </w:p>
    <w:p>
      <w:pPr>
        <w:jc w:val="both"/>
      </w:pPr>
      <w:r>
        <w:rPr/>
        <w:t xml:space="preserve">1. 本研究旨在估算每公顷树木密度和计算其他植被指数，找到树木密度和植被指数之间的最佳关系。</w:t>
      </w:r>
    </w:p>
    <w:p>
      <w:pPr>
        <w:jc w:val="both"/>
      </w:pPr>
      <w:r>
        <w:rPr/>
        <w:t xml:space="preserve">2. 研究使用了ALOS多光谱（AVNIR-2）和全色（PRISM）数据，并提出了新的植被指数TRVI、TRSAVI和TRVI 4。</w:t>
      </w:r>
    </w:p>
    <w:p>
      <w:pPr>
        <w:jc w:val="both"/>
      </w:pPr>
      <w:r>
        <w:rPr/>
        <w:t xml:space="preserve">3. TRVI是区分树木和高密度草地的最佳指标，而TRVI 4在区分高密度草原、中等植被、无植被区域、树木和阴影方面能力较弱。这些指标可用于计算干旱和半干旱地区的植被指数，有望成为自然资源管理和环境研究中更好决策的最佳选择。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该文章提出了一种新的植被指数来估算伊朗东北部杜松林的树木密度和植被指数之间的关系。然而，该文章存在一些问题。</w:t>
      </w:r>
    </w:p>
    <w:p>
      <w:pPr>
        <w:jc w:val="both"/>
      </w:pPr>
      <w:r>
        <w:rPr/>
        <w:t xml:space="preserve"/>
      </w:r>
    </w:p>
    <w:p>
      <w:pPr>
        <w:jc w:val="both"/>
      </w:pPr>
      <w:r>
        <w:rPr/>
        <w:t xml:space="preserve">首先，文章没有提供足够的证据来支持其主张。虽然作者提出了新的植被指数TRVI、TRSAVI和TRVI 4，并声称它们是区分树木和高密度草地的最佳指标，但并没有详细说明这些指标是如何计算得出的，也没有提供足够的数据来支持这些指标与树木密度之间的关系。</w:t>
      </w:r>
    </w:p>
    <w:p>
      <w:pPr>
        <w:jc w:val="both"/>
      </w:pPr>
      <w:r>
        <w:rPr/>
        <w:t xml:space="preserve"/>
      </w:r>
    </w:p>
    <w:p>
      <w:pPr>
        <w:jc w:val="both"/>
      </w:pPr>
      <w:r>
        <w:rPr/>
        <w:t xml:space="preserve">其次，文章可能存在偏见。作者只考虑了干旱和半干旱地区的森林植被，并未考虑其他类型的森林或生态系统。此外，文章中并未探讨可能存在的风险或负面影响。</w:t>
      </w:r>
    </w:p>
    <w:p>
      <w:pPr>
        <w:jc w:val="both"/>
      </w:pPr>
      <w:r>
        <w:rPr/>
        <w:t xml:space="preserve"/>
      </w:r>
    </w:p>
    <w:p>
      <w:pPr>
        <w:jc w:val="both"/>
      </w:pPr>
      <w:r>
        <w:rPr/>
        <w:t xml:space="preserve">第三，文章缺乏平等呈现双方。作者只提到了自己所做研究的结果，并未探讨其他研究者对该领域所做研究成果或观点。</w:t>
      </w:r>
    </w:p>
    <w:p>
      <w:pPr>
        <w:jc w:val="both"/>
      </w:pPr>
      <w:r>
        <w:rPr/>
        <w:t xml:space="preserve"/>
      </w:r>
    </w:p>
    <w:p>
      <w:pPr>
        <w:jc w:val="both"/>
      </w:pPr>
      <w:r>
        <w:rPr/>
        <w:t xml:space="preserve">综上所述，该文章存在一些问题，需要更多证据和平等呈现双方才能得出更可靠的结论。</w:t>
      </w:r>
    </w:p>
    <w:p>
      <w:pPr>
        <w:pStyle w:val="Heading1"/>
      </w:pPr>
      <w:bookmarkStart w:id="5" w:name="_Toc5"/>
      <w:r>
        <w:t>Topics for further research:</w:t>
      </w:r>
      <w:bookmarkEnd w:id="5"/>
    </w:p>
    <w:p>
      <w:pPr>
        <w:spacing w:after="0"/>
        <w:numPr>
          <w:ilvl w:val="0"/>
          <w:numId w:val="2"/>
        </w:numPr>
      </w:pPr>
      <w:r>
        <w:rPr/>
        <w:t xml:space="preserve">Calculation method of new vegetation indices
</w:t>
      </w:r>
    </w:p>
    <w:p>
      <w:pPr>
        <w:spacing w:after="0"/>
        <w:numPr>
          <w:ilvl w:val="0"/>
          <w:numId w:val="2"/>
        </w:numPr>
      </w:pPr>
      <w:r>
        <w:rPr/>
        <w:t xml:space="preserve">Data supporting the relationship between indices and tree density
</w:t>
      </w:r>
    </w:p>
    <w:p>
      <w:pPr>
        <w:spacing w:after="0"/>
        <w:numPr>
          <w:ilvl w:val="0"/>
          <w:numId w:val="2"/>
        </w:numPr>
      </w:pPr>
      <w:r>
        <w:rPr/>
        <w:t xml:space="preserve">Bias towards arid and semi-arid forest vegetation
</w:t>
      </w:r>
    </w:p>
    <w:p>
      <w:pPr>
        <w:spacing w:after="0"/>
        <w:numPr>
          <w:ilvl w:val="0"/>
          <w:numId w:val="2"/>
        </w:numPr>
      </w:pPr>
      <w:r>
        <w:rPr/>
        <w:t xml:space="preserve">Potential risks or negative impacts not explored
</w:t>
      </w:r>
    </w:p>
    <w:p>
      <w:pPr>
        <w:spacing w:after="0"/>
        <w:numPr>
          <w:ilvl w:val="0"/>
          <w:numId w:val="2"/>
        </w:numPr>
      </w:pPr>
      <w:r>
        <w:rPr/>
        <w:t xml:space="preserve">Lack of discussion on other research in the field
</w:t>
      </w:r>
    </w:p>
    <w:p>
      <w:pPr>
        <w:numPr>
          <w:ilvl w:val="0"/>
          <w:numId w:val="2"/>
        </w:numPr>
      </w:pPr>
      <w:r>
        <w:rPr/>
        <w:t xml:space="preserve">Need for more evidence and equal presentation of both sides</w:t>
      </w:r>
    </w:p>
    <w:p>
      <w:pPr>
        <w:pStyle w:val="Heading1"/>
      </w:pPr>
      <w:bookmarkStart w:id="6" w:name="_Toc6"/>
      <w:r>
        <w:t>Report location:</w:t>
      </w:r>
      <w:bookmarkEnd w:id="6"/>
    </w:p>
    <w:p>
      <w:hyperlink r:id="rId8" w:history="1">
        <w:r>
          <w:rPr>
            <w:color w:val="2980b9"/>
            <w:u w:val="single"/>
          </w:rPr>
          <w:t xml:space="preserve">https://www.fullpicture.app/item/f9b07aee04567b8fa4023fdb116c58ac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1A8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62067552_Relationship_between_Tree_Density_and_Vegetation_Index_of_Juniper_Forest_in_the_Northeast_of_Iran" TargetMode="External"/><Relationship Id="rId8" Type="http://schemas.openxmlformats.org/officeDocument/2006/relationships/hyperlink" Target="https://www.fullpicture.app/item/f9b07aee04567b8fa4023fdb116c58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2024-01-10T23:50:47+01:00</dcterms:created>
  <dcterms:modified xsi:type="dcterms:W3CDTF">2024-01-10T23:50:47+01:00</dcterms:modified>
</cp:coreProperties>
</file>

<file path=docProps/custom.xml><?xml version="1.0" encoding="utf-8"?>
<Properties xmlns="http://schemas.openxmlformats.org/officeDocument/2006/custom-properties" xmlns:vt="http://schemas.openxmlformats.org/officeDocument/2006/docPropsVTypes"/>
</file>