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substrate conductivity on charge transfer and CO2 photoreduction in water vapor over silica-modified TiO2 films - ScienceDirect</w:t>
      </w:r>
      <w:br/>
      <w:hyperlink r:id="rId7" w:history="1">
        <w:r>
          <w:rPr>
            <w:color w:val="2980b9"/>
            <w:u w:val="single"/>
          </w:rPr>
          <w:t xml:space="preserve">https://www.sciencedirect.com/science/article/pii/S0169433222031233</w:t>
        </w:r>
      </w:hyperlink>
    </w:p>
    <w:p>
      <w:pPr>
        <w:pStyle w:val="Heading1"/>
      </w:pPr>
      <w:bookmarkStart w:id="2" w:name="_Toc2"/>
      <w:r>
        <w:t>Article summary:</w:t>
      </w:r>
      <w:bookmarkEnd w:id="2"/>
    </w:p>
    <w:p>
      <w:pPr>
        <w:jc w:val="both"/>
      </w:pPr>
      <w:r>
        <w:rPr/>
        <w:t xml:space="preserve">1. This article examines the effect of different substrates on charge transfer and activity in photocatalytic CO2 reduction.</w:t>
      </w:r>
    </w:p>
    <w:p>
      <w:pPr>
        <w:jc w:val="both"/>
      </w:pPr>
      <w:r>
        <w:rPr/>
        <w:t xml:space="preserve">2. Density functional theory calculation, optical and photo-electrochemical analyses were used to study the effect of three different substrates on charge transfer and catalytic activity.</w:t>
      </w:r>
    </w:p>
    <w:p>
      <w:pPr>
        <w:jc w:val="both"/>
      </w:pPr>
      <w:r>
        <w:rPr/>
        <w:t xml:space="preserve">3. This work presents a practical approach to enhancing the activity of photocatalytic films for CO2 reduction in water vapor.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substrate conductivity on charge transfer and CO2 photoreduction in water vapor over silica-modified TiO2 films” is a well-researched piece that provides an in-depth analysis of the effects of different substrates on charge transfer and catalytic activity in photocatalytic CO2 reduction. The authors use density functional theory calculation, optical and photo-electrochemical analyses to study the effect of three different substrates including titanium (Ti), indium tin oxide coated on polyethylene terephthalate (ITO-PET), and PET on the charge transfer and activity in the photocatalytic CO2 reduction process.</w:t>
      </w:r>
    </w:p>
    <w:p>
      <w:pPr>
        <w:jc w:val="both"/>
      </w:pPr>
      <w:r>
        <w:rPr/>
        <w:t xml:space="preserve">The article is written by experts in their field, which adds to its trustworthiness as it is based on scientific evidence rather than opinion or speculation. Furthermore, all sources are properly cited throughout the text, which adds to its reliability as it allows readers to verify any claims made by consulting primary sources if needed. Additionally, all claims are supported with evidence from experiments or calculations conducted by the authors themselves or other researchers, which further increases its reliability as it shows that all conclusions are based on facts rather than assumptions or speculation.</w:t>
      </w:r>
    </w:p>
    <w:p>
      <w:pPr>
        <w:jc w:val="both"/>
      </w:pPr>
      <w:r>
        <w:rPr/>
        <w:t xml:space="preserve">However, there are some potential biases present in this article that should be noted. For example, while the authors do mention some strategies for improving energy utilization efficiency such as accelerating e-/hole separation and improving light absorption efficiency, they do not explore any counterarguments or alternative strategies that could be used instead. Additionally, while they do mention some potential risks associated with slurry systems such as catalyst leaching into liquid phase leading to secondary pollution, they do not discuss any possible risks associated with using other substrates such as organic semiconductors or metal foams for flexible electronics or LIBs respectively.</w:t>
      </w:r>
    </w:p>
    <w:p>
      <w:pPr>
        <w:jc w:val="both"/>
      </w:pPr>
      <w:r>
        <w:rPr/>
        <w:t xml:space="preserve">In conclusion, this article is generally reliable and trustworthy due to its scientific basis and proper citation of sources; however, there are some potential biases present that should be noted when reading this article</w:t>
      </w:r>
    </w:p>
    <w:p>
      <w:pPr>
        <w:pStyle w:val="Heading1"/>
      </w:pPr>
      <w:bookmarkStart w:id="5" w:name="_Toc5"/>
      <w:r>
        <w:t>Topics for further research:</w:t>
      </w:r>
      <w:bookmarkEnd w:id="5"/>
    </w:p>
    <w:p>
      <w:pPr>
        <w:spacing w:after="0"/>
        <w:numPr>
          <w:ilvl w:val="0"/>
          <w:numId w:val="2"/>
        </w:numPr>
      </w:pPr>
      <w:r>
        <w:rPr/>
        <w:t xml:space="preserve">Alternative strategies for improving energy utilization efficiency</w:t>
      </w:r>
    </w:p>
    <w:p>
      <w:pPr>
        <w:spacing w:after="0"/>
        <w:numPr>
          <w:ilvl w:val="0"/>
          <w:numId w:val="2"/>
        </w:numPr>
      </w:pPr>
      <w:r>
        <w:rPr/>
        <w:t xml:space="preserve">Risks associated with organic semiconductors</w:t>
      </w:r>
    </w:p>
    <w:p>
      <w:pPr>
        <w:spacing w:after="0"/>
        <w:numPr>
          <w:ilvl w:val="0"/>
          <w:numId w:val="2"/>
        </w:numPr>
      </w:pPr>
      <w:r>
        <w:rPr/>
        <w:t xml:space="preserve">Risks associated with metal foams</w:t>
      </w:r>
    </w:p>
    <w:p>
      <w:pPr>
        <w:spacing w:after="0"/>
        <w:numPr>
          <w:ilvl w:val="0"/>
          <w:numId w:val="2"/>
        </w:numPr>
      </w:pPr>
      <w:r>
        <w:rPr/>
        <w:t xml:space="preserve">Flexible electronics and LIBs</w:t>
      </w:r>
    </w:p>
    <w:p>
      <w:pPr>
        <w:spacing w:after="0"/>
        <w:numPr>
          <w:ilvl w:val="0"/>
          <w:numId w:val="2"/>
        </w:numPr>
      </w:pPr>
      <w:r>
        <w:rPr/>
        <w:t xml:space="preserve">Photocatalytic CO2 reduction</w:t>
      </w:r>
    </w:p>
    <w:p>
      <w:pPr>
        <w:numPr>
          <w:ilvl w:val="0"/>
          <w:numId w:val="2"/>
        </w:numPr>
      </w:pPr>
      <w:r>
        <w:rPr/>
        <w:t xml:space="preserve">Charge transfer and catalytic activity</w:t>
      </w:r>
    </w:p>
    <w:p>
      <w:pPr>
        <w:pStyle w:val="Heading1"/>
      </w:pPr>
      <w:bookmarkStart w:id="6" w:name="_Toc6"/>
      <w:r>
        <w:t>Report location:</w:t>
      </w:r>
      <w:bookmarkEnd w:id="6"/>
    </w:p>
    <w:p>
      <w:hyperlink r:id="rId8" w:history="1">
        <w:r>
          <w:rPr>
            <w:color w:val="2980b9"/>
            <w:u w:val="single"/>
          </w:rPr>
          <w:t xml:space="preserve">https://www.fullpicture.app/item/f9ddc45cdb3b4fe75dbd18077d442ec4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4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2031233" TargetMode="External"/><Relationship Id="rId8" Type="http://schemas.openxmlformats.org/officeDocument/2006/relationships/hyperlink" Target="https://www.fullpicture.app/item/f9ddc45cdb3b4fe75dbd18077d442e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2023-02-23T21:55:45+01:00</dcterms:created>
  <dcterms:modified xsi:type="dcterms:W3CDTF">2023-02-23T21:55:45+01:00</dcterms:modified>
</cp:coreProperties>
</file>

<file path=docProps/custom.xml><?xml version="1.0" encoding="utf-8"?>
<Properties xmlns="http://schemas.openxmlformats.org/officeDocument/2006/custom-properties" xmlns:vt="http://schemas.openxmlformats.org/officeDocument/2006/docPropsVTypes"/>
</file>