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Extracellular electron uptake by autotrophic microbes: physiological, ecological, and evolutionary implications | 10.1007/s10295-020-02309-0</w:t>
      </w:r>
      <w:br/>
      <w:hyperlink r:id="rId7" w:history="1">
        <w:r>
          <w:rPr>
            <w:color w:val="2980b9"/>
            <w:u w:val="single"/>
          </w:rPr>
          <w:t xml:space="preserve">https://sci-hub.wf/10.1007/s10295-020-02309-0</w:t>
        </w:r>
      </w:hyperlink>
    </w:p>
    <w:p>
      <w:pPr>
        <w:pStyle w:val="Heading1"/>
      </w:pPr>
      <w:bookmarkStart w:id="2" w:name="_Toc2"/>
      <w:r>
        <w:t>Article summary:</w:t>
      </w:r>
      <w:bookmarkEnd w:id="2"/>
    </w:p>
    <w:p>
      <w:pPr>
        <w:jc w:val="both"/>
      </w:pPr>
      <w:r>
        <w:rPr/>
        <w:t xml:space="preserve">1. Autotrophic microbes are capable of taking up electrons from their environment, which has implications for their physiology, ecology, and evolution.</w:t>
      </w:r>
    </w:p>
    <w:p>
      <w:pPr>
        <w:jc w:val="both"/>
      </w:pPr>
      <w:r>
        <w:rPr/>
        <w:t xml:space="preserve">2. This article reviews the current understanding of extracellular electron uptake by autotrophic microbes and discusses its potential implications.</w:t>
      </w:r>
    </w:p>
    <w:p>
      <w:pPr>
        <w:jc w:val="both"/>
      </w:pPr>
      <w:r>
        <w:rPr/>
        <w:t xml:space="preserve">3. The article also provides insights into how this process could be used to improve industrial processes and environmental remediation efforts.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the main points of the paper. The authors provide a comprehensive overview of the current understanding of extracellular electron uptake by autotrophic microbes, as well as its potential implications for industrial processes and environmental remediation efforts. The authors also cite relevant research studies to support their claims, providing evidence for their arguments.</w:t>
      </w:r>
    </w:p>
    <w:p>
      <w:pPr>
        <w:jc w:val="both"/>
      </w:pPr>
      <w:r>
        <w:rPr/>
        <w:t xml:space="preserve">However, there are some areas where the article could be improved upon. For example, while the authors discuss potential applications of extracellular electron uptake by autotrophic microbes in industrial processes and environmental remediation efforts, they do not provide any concrete examples or case studies to illustrate these applications in practice. Additionally, while the authors discuss potential risks associated with this process, they do not provide any detailed information on how these risks can be mitigated or avoided. Finally, while the authors present their own views on the topic at hand, they do not explore any counterarguments or alternative perspectives that may exist on this issue.</w:t>
      </w:r>
    </w:p>
    <w:p>
      <w:pPr>
        <w:pStyle w:val="Heading1"/>
      </w:pPr>
      <w:bookmarkStart w:id="5" w:name="_Toc5"/>
      <w:r>
        <w:t>Topics for further research:</w:t>
      </w:r>
      <w:bookmarkEnd w:id="5"/>
    </w:p>
    <w:p>
      <w:pPr>
        <w:spacing w:after="0"/>
        <w:numPr>
          <w:ilvl w:val="0"/>
          <w:numId w:val="2"/>
        </w:numPr>
      </w:pPr>
      <w:r>
        <w:rPr/>
        <w:t xml:space="preserve">Industrial applications of extracellular electron uptake</w:t>
      </w:r>
    </w:p>
    <w:p>
      <w:pPr>
        <w:spacing w:after="0"/>
        <w:numPr>
          <w:ilvl w:val="0"/>
          <w:numId w:val="2"/>
        </w:numPr>
      </w:pPr>
      <w:r>
        <w:rPr/>
        <w:t xml:space="preserve">Environmental remediation using extracellular electron uptake</w:t>
      </w:r>
    </w:p>
    <w:p>
      <w:pPr>
        <w:spacing w:after="0"/>
        <w:numPr>
          <w:ilvl w:val="0"/>
          <w:numId w:val="2"/>
        </w:numPr>
      </w:pPr>
      <w:r>
        <w:rPr/>
        <w:t xml:space="preserve">Mitigation of risks associated with extracellular electron uptake</w:t>
      </w:r>
    </w:p>
    <w:p>
      <w:pPr>
        <w:spacing w:after="0"/>
        <w:numPr>
          <w:ilvl w:val="0"/>
          <w:numId w:val="2"/>
        </w:numPr>
      </w:pPr>
      <w:r>
        <w:rPr/>
        <w:t xml:space="preserve">Case studies of extracellular electron uptake</w:t>
      </w:r>
    </w:p>
    <w:p>
      <w:pPr>
        <w:spacing w:after="0"/>
        <w:numPr>
          <w:ilvl w:val="0"/>
          <w:numId w:val="2"/>
        </w:numPr>
      </w:pPr>
      <w:r>
        <w:rPr/>
        <w:t xml:space="preserve">Alternative perspectives on extracellular electron uptake</w:t>
      </w:r>
    </w:p>
    <w:p>
      <w:pPr>
        <w:numPr>
          <w:ilvl w:val="0"/>
          <w:numId w:val="2"/>
        </w:numPr>
      </w:pPr>
      <w:r>
        <w:rPr/>
        <w:t xml:space="preserve">Counterarguments to extracellular electron uptake</w:t>
      </w:r>
    </w:p>
    <w:p>
      <w:pPr>
        <w:pStyle w:val="Heading1"/>
      </w:pPr>
      <w:bookmarkStart w:id="6" w:name="_Toc6"/>
      <w:r>
        <w:t>Report location:</w:t>
      </w:r>
      <w:bookmarkEnd w:id="6"/>
    </w:p>
    <w:p>
      <w:hyperlink r:id="rId8" w:history="1">
        <w:r>
          <w:rPr>
            <w:color w:val="2980b9"/>
            <w:u w:val="single"/>
          </w:rPr>
          <w:t xml:space="preserve">https://www.fullpicture.app/item/f9ee907bd5b475f08c31fbdcc4d752a5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28C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07/s10295-020-02309-0" TargetMode="External"/><Relationship Id="rId8" Type="http://schemas.openxmlformats.org/officeDocument/2006/relationships/hyperlink" Target="https://www.fullpicture.app/item/f9ee907bd5b475f08c31fbdcc4d752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2023-02-19T18:14:12+01:00</dcterms:created>
  <dcterms:modified xsi:type="dcterms:W3CDTF">2023-02-19T18:14:12+01:00</dcterms:modified>
</cp:coreProperties>
</file>

<file path=docProps/custom.xml><?xml version="1.0" encoding="utf-8"?>
<Properties xmlns="http://schemas.openxmlformats.org/officeDocument/2006/custom-properties" xmlns:vt="http://schemas.openxmlformats.org/officeDocument/2006/docPropsVTypes"/>
</file>