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JSTOR戰略管理對話中的資源觀</w:t>
      </w:r>
      <w:br/>
      <w:hyperlink r:id="rId7" w:history="1">
        <w:r>
          <w:rPr>
            <w:color w:val="2980b9"/>
            <w:u w:val="single"/>
          </w:rPr>
          <w:t xml:space="preserve">https://www.jstor.org/stable/2486455</w:t>
        </w:r>
      </w:hyperlink>
    </w:p>
    <w:p>
      <w:pPr>
        <w:pStyle w:val="Heading1"/>
      </w:pPr>
      <w:bookmarkStart w:id="2" w:name="_Toc2"/>
      <w:r>
        <w:t>Article summary:</w:t>
      </w:r>
      <w:bookmarkEnd w:id="2"/>
    </w:p>
    <w:p>
      <w:pPr>
        <w:jc w:val="both"/>
      </w:pPr>
      <w:r>
        <w:rPr/>
        <w:t xml:space="preserve">1. 资源基础理论是一种新兴的框架，可以促进战略管理领域的学者之间的讨论。它结合了传统战略洞见和组织经济学范式，并为多元化战略文献提供了可测试的理论命题。</w:t>
      </w:r>
    </w:p>
    <w:p>
      <w:pPr>
        <w:jc w:val="both"/>
      </w:pPr>
      <w:r>
        <w:rPr/>
        <w:t xml:space="preserve">2. 《战略管理杂志》致力于改进和发展战略管理理论和实践，涵盖了战略资源配置、组织结构、领导力、企业家精神和组织目标等重要主题。</w:t>
      </w:r>
    </w:p>
    <w:p>
      <w:pPr>
        <w:jc w:val="both"/>
      </w:pPr>
      <w:r>
        <w:rPr/>
        <w:t xml:space="preserve">3. Wiley是一个全球性的内容提供商，在科学、技术、医学和学术研究领域以及专业发展和教育方面提供内容和工作流解决方案。他们致力于广泛传播和可持续获取模型，并通过Wiley Online Library平台提供多学科在线资源。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这篇文章是关于JSTOR战略管理对话中的资源观的内容。然而，由于只有摘要部分可见，很难对整篇文章进行全面的批判性分析。以下是对摘要中提到的一些问题和可能存在的偏见进行初步讨论：</w:t>
      </w:r>
    </w:p>
    <w:p>
      <w:pPr>
        <w:jc w:val="both"/>
      </w:pPr>
      <w:r>
        <w:rPr/>
        <w:t xml:space="preserve"/>
      </w:r>
    </w:p>
    <w:p>
      <w:pPr>
        <w:jc w:val="both"/>
      </w:pPr>
      <w:r>
        <w:rPr/>
        <w:t xml:space="preserve">1. 偏见来源：由于只有通过图书馆登录才能查看完整文章，这可能导致信息获取方面的偏见。只有拥有图书馆账户或访问权限的人才能获得完整信息，这可能限制了对该主题的广泛讨论和参与。</w:t>
      </w:r>
    </w:p>
    <w:p>
      <w:pPr>
        <w:jc w:val="both"/>
      </w:pPr>
      <w:r>
        <w:rPr/>
        <w:t xml:space="preserve"/>
      </w:r>
    </w:p>
    <w:p>
      <w:pPr>
        <w:jc w:val="both"/>
      </w:pPr>
      <w:r>
        <w:rPr/>
        <w:t xml:space="preserve">2. 片面报道：从摘要中可以看出，文章似乎只关注了资源基础理论在战略管理领域中的优势，并没有提及其他可能存在的观点或争议。这种片面报道可能会导致读者对该主题形成不完整或误导性的理解。</w:t>
      </w:r>
    </w:p>
    <w:p>
      <w:pPr>
        <w:jc w:val="both"/>
      </w:pPr>
      <w:r>
        <w:rPr/>
        <w:t xml:space="preserve"/>
      </w:r>
    </w:p>
    <w:p>
      <w:pPr>
        <w:jc w:val="both"/>
      </w:pPr>
      <w:r>
        <w:rPr/>
        <w:t xml:space="preserve">3. 无根据的主张：摘要中提到资源基础视角与组织经济学范式完美契合，但并未提供具体证据或例子来支持这一主张。缺乏实证研究结果可能使得读者难以评估该观点的可靠性和适用性。</w:t>
      </w:r>
    </w:p>
    <w:p>
      <w:pPr>
        <w:jc w:val="both"/>
      </w:pPr>
      <w:r>
        <w:rPr/>
        <w:t xml:space="preserve"/>
      </w:r>
    </w:p>
    <w:p>
      <w:pPr>
        <w:jc w:val="both"/>
      </w:pPr>
      <w:r>
        <w:rPr/>
        <w:t xml:space="preserve">4. 缺失考虑点：从摘要中可以看出，文章似乎只关注了资源基础视角与战略管理领域的关系，但没有提及其他可能影响战略管理的因素，如市场环境、竞争力等。这种缺失可能导致对整个战略管理领域的理解不完整。</w:t>
      </w:r>
    </w:p>
    <w:p>
      <w:pPr>
        <w:jc w:val="both"/>
      </w:pPr>
      <w:r>
        <w:rPr/>
        <w:t xml:space="preserve"/>
      </w:r>
    </w:p>
    <w:p>
      <w:pPr>
        <w:jc w:val="both"/>
      </w:pPr>
      <w:r>
        <w:rPr/>
        <w:t xml:space="preserve">5. 缺失证据：摘要中提到资源基础研究应该专注于各种研究倡议，但并未提供具体证据或例子来支持这一建议。缺乏实证研究结果可能使得读者难以评估该建议的可行性和有效性。</w:t>
      </w:r>
    </w:p>
    <w:p>
      <w:pPr>
        <w:jc w:val="both"/>
      </w:pPr>
      <w:r>
        <w:rPr/>
        <w:t xml:space="preserve"/>
      </w:r>
    </w:p>
    <w:p>
      <w:pPr>
        <w:jc w:val="both"/>
      </w:pPr>
      <w:r>
        <w:rPr/>
        <w:t xml:space="preserve">总体而言，由于只有摘要部分可见，很难对文章进行全面的批判性分析。然而，从摘要中可以看出一些潜在的偏见和信息不足的问题。为了更好地评估文章的质量和可靠性，需要查看完整文章并考虑更多相关证据和观点。</w:t>
      </w:r>
    </w:p>
    <w:p>
      <w:pPr>
        <w:pStyle w:val="Heading1"/>
      </w:pPr>
      <w:bookmarkStart w:id="5" w:name="_Toc5"/>
      <w:r>
        <w:t>Topics for further research:</w:t>
      </w:r>
      <w:bookmarkEnd w:id="5"/>
    </w:p>
    <w:p>
      <w:pPr>
        <w:spacing w:after="0"/>
        <w:numPr>
          <w:ilvl w:val="0"/>
          <w:numId w:val="2"/>
        </w:numPr>
      </w:pPr>
      <w:r>
        <w:rPr/>
        <w:t xml:space="preserve">JSTOR战略管理对话资源观
</w:t>
      </w:r>
    </w:p>
    <w:p>
      <w:pPr>
        <w:spacing w:after="0"/>
        <w:numPr>
          <w:ilvl w:val="0"/>
          <w:numId w:val="2"/>
        </w:numPr>
      </w:pPr>
      <w:r>
        <w:rPr/>
        <w:t xml:space="preserve">资源基础理论在战略管理中的优势
</w:t>
      </w:r>
    </w:p>
    <w:p>
      <w:pPr>
        <w:spacing w:after="0"/>
        <w:numPr>
          <w:ilvl w:val="0"/>
          <w:numId w:val="2"/>
        </w:numPr>
      </w:pPr>
      <w:r>
        <w:rPr/>
        <w:t xml:space="preserve">资源基础视角与组织经济学范式的契合
</w:t>
      </w:r>
    </w:p>
    <w:p>
      <w:pPr>
        <w:spacing w:after="0"/>
        <w:numPr>
          <w:ilvl w:val="0"/>
          <w:numId w:val="2"/>
        </w:numPr>
      </w:pPr>
      <w:r>
        <w:rPr/>
        <w:t xml:space="preserve">资源基础视角与战略管理领域的关系
</w:t>
      </w:r>
    </w:p>
    <w:p>
      <w:pPr>
        <w:spacing w:after="0"/>
        <w:numPr>
          <w:ilvl w:val="0"/>
          <w:numId w:val="2"/>
        </w:numPr>
      </w:pPr>
      <w:r>
        <w:rPr/>
        <w:t xml:space="preserve">资源基础研究的研究倡议
</w:t>
      </w:r>
    </w:p>
    <w:p>
      <w:pPr>
        <w:numPr>
          <w:ilvl w:val="0"/>
          <w:numId w:val="2"/>
        </w:numPr>
      </w:pPr>
      <w:r>
        <w:rPr/>
        <w:t xml:space="preserve">资源基础视角的可靠性和适用性</w:t>
      </w:r>
    </w:p>
    <w:p>
      <w:pPr>
        <w:pStyle w:val="Heading1"/>
      </w:pPr>
      <w:bookmarkStart w:id="6" w:name="_Toc6"/>
      <w:r>
        <w:t>Report location:</w:t>
      </w:r>
      <w:bookmarkEnd w:id="6"/>
    </w:p>
    <w:p>
      <w:hyperlink r:id="rId8" w:history="1">
        <w:r>
          <w:rPr>
            <w:color w:val="2980b9"/>
            <w:u w:val="single"/>
          </w:rPr>
          <w:t xml:space="preserve">https://www.fullpicture.app/item/f9f7595d6e3c4e018095bc7597b653a5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E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486455" TargetMode="External"/><Relationship Id="rId8" Type="http://schemas.openxmlformats.org/officeDocument/2006/relationships/hyperlink" Target="https://www.fullpicture.app/item/f9f7595d6e3c4e018095bc7597b65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2023-07-26T14:31:03+02:00</dcterms:created>
  <dcterms:modified xsi:type="dcterms:W3CDTF">2023-07-26T14:31:03+02:00</dcterms:modified>
</cp:coreProperties>
</file>

<file path=docProps/custom.xml><?xml version="1.0" encoding="utf-8"?>
<Properties xmlns="http://schemas.openxmlformats.org/officeDocument/2006/custom-properties" xmlns:vt="http://schemas.openxmlformats.org/officeDocument/2006/docPropsVTypes"/>
</file>