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Kanker Ginjal - Gejala, penyebab dan mengobati - Alodokter</w:t>
      </w:r>
      <w:br/>
      <w:hyperlink r:id="rId7" w:history="1">
        <w:r>
          <w:rPr>
            <w:color w:val="2980b9"/>
            <w:u w:val="single"/>
          </w:rPr>
          <w:t xml:space="preserve">https://www.alodokter.com/kanker-ginjal</w:t>
        </w:r>
      </w:hyperlink>
    </w:p>
    <w:p>
      <w:pPr>
        <w:pStyle w:val="Heading1"/>
      </w:pPr>
      <w:bookmarkStart w:id="2" w:name="_Toc2"/>
      <w:r>
        <w:t>Article summary:</w:t>
      </w:r>
      <w:bookmarkEnd w:id="2"/>
    </w:p>
    <w:p>
      <w:pPr>
        <w:jc w:val="both"/>
      </w:pPr>
      <w:r>
        <w:rPr/>
        <w:t xml:space="preserve">1. Kanker ginjal adalah kondisi ketika sel-sel di ginjal tumbuh secara abnormal dan keluar dari kontrol.</w:t>
      </w:r>
    </w:p>
    <w:p>
      <w:pPr>
        <w:jc w:val="both"/>
      </w:pPr>
      <w:r>
        <w:rPr/>
        <w:t xml:space="preserve">2. Penyebab pasti mutasi gen belum diketahui, namun beberapa faktor risiko yang dapat meningkatkan risiko kanker ginjal termasuk merokok, hipertensi, obesitas, dan lainnya.</w:t>
      </w:r>
    </w:p>
    <w:p>
      <w:pPr>
        <w:jc w:val="both"/>
      </w:pPr>
      <w:r>
        <w:rPr/>
        <w:t xml:space="preserve">3. Diagnosis kanker ginjal meliputi pemeriksaan fisik, tes darah, tes urin, USG, CT scan atau MRI, biopsi ginjal dan lainnya.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Kepercayaan dan Keandalan Artikel</w:t>
      </w:r>
    </w:p>
    <w:p>
      <w:pPr>
        <w:jc w:val="both"/>
      </w:pPr>
      <w:r>
        <w:rPr/>
        <w:t xml:space="preserve">Artikel ini menyediakan informasi yang akurat tentang gejala, penyebab dan cara mengobati kanker ginjal. Informasi ini didukung oleh sumber yang terpercaya seperti American Cancer Society (ACS), National Institute of Health (NIH), dan Mayo Clinic. Artikel juga menyertakan referensi untuk setiap informasi yang disajikan untuk memastikan bahwa informasi yang disajikan akurat dan up to date.</w:t>
      </w:r>
    </w:p>
    <w:p>
      <w:pPr>
        <w:jc w:val="both"/>
      </w:pPr>
      <w:r>
        <w:rPr/>
        <w:t xml:space="preserve">Potensi Bias dan Sumbernya</w:t>
      </w:r>
    </w:p>
    <w:p>
      <w:pPr>
        <w:jc w:val="both"/>
      </w:pPr>
      <w:r>
        <w:rPr/>
        <w:t xml:space="preserve">Artikel ini tidak terlihat bias pada pandangan pertama. Namun demikian, artikel ini mungkin memiliki potensial bias karena ia didukung oleh organisasi-organisasi tertentu seperti ACS, NIH dan Mayo Clinic yang mungkin memiliki agenda tertentu untuk mendukung informasi mereka sendiri.</w:t>
      </w:r>
    </w:p>
    <w:p>
      <w:pPr>
        <w:jc w:val="both"/>
      </w:pPr>
      <w:r>
        <w:rPr/>
        <w:t xml:space="preserve">Pelaporan Sepihak</w:t>
      </w:r>
    </w:p>
    <w:p>
      <w:pPr>
        <w:jc w:val="both"/>
      </w:pPr>
      <w:r>
        <w:rPr/>
        <w:t xml:space="preserve">Artikel ini tidak melaporkan secara sepihak; ia memberikan wawasan lengkap tentang gejala, penyebab dan cara mengobati kanker ginjal dengan berbagai metode pengobatan yang tersedia saat ini. Artikel juga memberikan gambaran tentang faktor risiko yang berhubungan dengan kanker ginjal serta poin penting lainnya seperti diagnosis awal untuk meningkatkan peluang sembuh pasien dari penyakit ini.</w:t>
      </w:r>
    </w:p>
    <w:p>
      <w:pPr>
        <w:jc w:val="both"/>
      </w:pPr>
      <w:r>
        <w:rPr/>
        <w:t xml:space="preserve">Klaim Yang Tidak Didukung</w:t>
      </w:r>
    </w:p>
    <w:p>
      <w:pPr>
        <w:jc w:val="both"/>
      </w:pPr>
      <w:r>
        <w:rPr/>
        <w:t xml:space="preserve">Artikel tidak membuat klaim apapun tanpa bukti ilmiah atau data pendukung untuk mendukungnya. Semua informasi yang disajikan didasarkan pada hasil penelitian ilmiah atau studi medis terbaru yang telah dilaksanakan oleh para ahli di bidang ini.</w:t>
      </w:r>
    </w:p>
    <w:p>
      <w:pPr>
        <w:jc w:val="both"/>
      </w:pPr>
      <w:r>
        <w:rPr/>
        <w:t xml:space="preserve">Poin Pertimbangan Yang Hilang</w:t>
      </w:r>
    </w:p>
    <w:p>
      <w:pPr>
        <w:jc w:val="both"/>
      </w:pPr>
      <w:r>
        <w:rPr/>
        <w:t xml:space="preserve">Meskipun artikel ini memberikan wawasan lengkap tentang gejala, penyebab dan cara mengobati kanker ginjal dengan berbagai metode pengobatan yang tersedia saat in</w:t>
      </w:r>
    </w:p>
    <w:p>
      <w:pPr>
        <w:pStyle w:val="Heading1"/>
      </w:pPr>
      <w:bookmarkStart w:id="5" w:name="_Toc5"/>
      <w:r>
        <w:t>Topics for further research:</w:t>
      </w:r>
      <w:bookmarkEnd w:id="5"/>
    </w:p>
    <w:p>
      <w:pPr>
        <w:spacing w:after="0"/>
        <w:numPr>
          <w:ilvl w:val="0"/>
          <w:numId w:val="2"/>
        </w:numPr>
      </w:pPr>
      <w:r>
        <w:rPr/>
        <w:t xml:space="preserve">Pencegahan kanker ginjal</w:t>
      </w:r>
    </w:p>
    <w:p>
      <w:pPr>
        <w:spacing w:after="0"/>
        <w:numPr>
          <w:ilvl w:val="0"/>
          <w:numId w:val="2"/>
        </w:numPr>
      </w:pPr>
      <w:r>
        <w:rPr/>
        <w:t xml:space="preserve">Pengobatan alternatif kanker ginjal</w:t>
      </w:r>
    </w:p>
    <w:p>
      <w:pPr>
        <w:spacing w:after="0"/>
        <w:numPr>
          <w:ilvl w:val="0"/>
          <w:numId w:val="2"/>
        </w:numPr>
      </w:pPr>
      <w:r>
        <w:rPr/>
        <w:t xml:space="preserve">Komplikasi kanker ginjal</w:t>
      </w:r>
    </w:p>
    <w:p>
      <w:pPr>
        <w:spacing w:after="0"/>
        <w:numPr>
          <w:ilvl w:val="0"/>
          <w:numId w:val="2"/>
        </w:numPr>
      </w:pPr>
      <w:r>
        <w:rPr/>
        <w:t xml:space="preserve">Pengobatan pasca kanker ginjal</w:t>
      </w:r>
    </w:p>
    <w:p>
      <w:pPr>
        <w:spacing w:after="0"/>
        <w:numPr>
          <w:ilvl w:val="0"/>
          <w:numId w:val="2"/>
        </w:numPr>
      </w:pPr>
      <w:r>
        <w:rPr/>
        <w:t xml:space="preserve">Pengobatan kanker ginjal stadium lanjut</w:t>
      </w:r>
    </w:p>
    <w:p>
      <w:pPr>
        <w:numPr>
          <w:ilvl w:val="0"/>
          <w:numId w:val="2"/>
        </w:numPr>
      </w:pPr>
      <w:r>
        <w:rPr/>
        <w:t xml:space="preserve">Pengobatan kanker ginjal dengan obat-obatan tradisional</w:t>
      </w:r>
    </w:p>
    <w:p>
      <w:pPr>
        <w:pStyle w:val="Heading1"/>
      </w:pPr>
      <w:bookmarkStart w:id="6" w:name="_Toc6"/>
      <w:r>
        <w:t>Report location:</w:t>
      </w:r>
      <w:bookmarkEnd w:id="6"/>
    </w:p>
    <w:p>
      <w:hyperlink r:id="rId8" w:history="1">
        <w:r>
          <w:rPr>
            <w:color w:val="2980b9"/>
            <w:u w:val="single"/>
          </w:rPr>
          <w:t xml:space="preserve">https://www.fullpicture.app/item/fa0618a3f591045df3e626b453e57a03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8E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odokter.com/kanker-ginjal" TargetMode="External"/><Relationship Id="rId8" Type="http://schemas.openxmlformats.org/officeDocument/2006/relationships/hyperlink" Target="https://www.fullpicture.app/item/fa0618a3f591045df3e626b453e57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2023-02-27T21:33:12+01:00</dcterms:created>
  <dcterms:modified xsi:type="dcterms:W3CDTF">2023-02-27T21:33:12+01:00</dcterms:modified>
</cp:coreProperties>
</file>

<file path=docProps/custom.xml><?xml version="1.0" encoding="utf-8"?>
<Properties xmlns="http://schemas.openxmlformats.org/officeDocument/2006/custom-properties" xmlns:vt="http://schemas.openxmlformats.org/officeDocument/2006/docPropsVTypes"/>
</file>