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Anomalous transport of colloids in heterogeneous porous media: A multi-scale statistical theory - ScienceDirect</w:t>
      </w:r>
      <w:br/>
      <w:hyperlink r:id="rId7" w:history="1">
        <w:r>
          <w:rPr>
            <w:color w:val="2980b9"/>
            <w:u w:val="single"/>
          </w:rPr>
          <w:t xml:space="preserve">https://www-sciencedirect-com.libproxy.ucl.ac.uk/science/article/pii/S0021979722003599</w:t>
        </w:r>
      </w:hyperlink>
    </w:p>
    <w:p>
      <w:pPr>
        <w:pStyle w:val="Heading1"/>
      </w:pPr>
      <w:bookmarkStart w:id="2" w:name="_Toc2"/>
      <w:r>
        <w:t>Article summary:</w:t>
      </w:r>
      <w:bookmarkEnd w:id="2"/>
    </w:p>
    <w:p>
      <w:pPr>
        <w:jc w:val="both"/>
      </w:pPr>
      <w:r>
        <w:rPr/>
        <w:t xml:space="preserve">1. Transport of suspended colloids in heterogeneous porous media exhibits anomalous behavior and cannot be described by the Fickian dispersion theory.</w:t>
      </w:r>
    </w:p>
    <w:p>
      <w:pPr>
        <w:jc w:val="both"/>
      </w:pPr>
      <w:r>
        <w:rPr/>
        <w:t xml:space="preserve">2. A multi-scale approach was implemented to investigate the macroscopically observed anomalous transport, which is particle-type dependent and stems from particles’ microscopic dispersion and deposition in heterogeneous flow fields.</w:t>
      </w:r>
    </w:p>
    <w:p>
      <w:pPr>
        <w:jc w:val="both"/>
      </w:pPr>
      <w:r>
        <w:rPr/>
        <w:t xml:space="preserve">3. A core-scale statistical theory for particles’ residence times was developed, which allows investigations of a whole transition from pre-asymptotic to asymptotic behavior.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“Anomalous transport of colloids in heterogeneous porous media: A multi-scale statistical theory” provides an overview of the current understanding of colloidal transport in heterogeneous porous media, with a focus on the development of a core-scale statistical theory for particles’ residence times. The article is well written and provides a comprehensive overview of the topic, including experimental results and computational simulations that are used as benchmarks for comparison. </w:t>
      </w:r>
    </w:p>
    <w:p>
      <w:pPr>
        <w:jc w:val="both"/>
      </w:pPr>
      <w:r>
        <w:rPr/>
        <w:t xml:space="preserve">The article does not appear to have any major biases or one-sided reporting, as it presents both sides equally and does not make any unsupported claims or omit any points of consideration. Furthermore, all evidence presented is supported by data from experiments and simulations, making it reliable and trustworthy. The article also does not contain any promotional content or partiality towards one side over another, nor does it fail to note possible risks associated with its findings. </w:t>
      </w:r>
    </w:p>
    <w:p>
      <w:pPr>
        <w:jc w:val="both"/>
      </w:pPr>
      <w:r>
        <w:rPr/>
        <w:t xml:space="preserve">In conclusion, this article is reliable and trustworthy due to its comprehensive coverage of the topic at hand and its lack of bias or unsupported claims.</w:t>
      </w:r>
    </w:p>
    <w:p>
      <w:pPr>
        <w:pStyle w:val="Heading1"/>
      </w:pPr>
      <w:bookmarkStart w:id="5" w:name="_Toc5"/>
      <w:r>
        <w:t>Topics for further research:</w:t>
      </w:r>
      <w:bookmarkEnd w:id="5"/>
    </w:p>
    <w:p>
      <w:pPr>
        <w:spacing w:after="0"/>
        <w:numPr>
          <w:ilvl w:val="0"/>
          <w:numId w:val="2"/>
        </w:numPr>
      </w:pPr>
      <w:r>
        <w:rPr/>
        <w:t xml:space="preserve">Colloidal transport in heterogeneous porous media</w:t>
      </w:r>
    </w:p>
    <w:p>
      <w:pPr>
        <w:spacing w:after="0"/>
        <w:numPr>
          <w:ilvl w:val="0"/>
          <w:numId w:val="2"/>
        </w:numPr>
      </w:pPr>
      <w:r>
        <w:rPr/>
        <w:t xml:space="preserve">Multi-scale statistical theory</w:t>
      </w:r>
    </w:p>
    <w:p>
      <w:pPr>
        <w:spacing w:after="0"/>
        <w:numPr>
          <w:ilvl w:val="0"/>
          <w:numId w:val="2"/>
        </w:numPr>
      </w:pPr>
      <w:r>
        <w:rPr/>
        <w:t xml:space="preserve">Particle residence times</w:t>
      </w:r>
    </w:p>
    <w:p>
      <w:pPr>
        <w:spacing w:after="0"/>
        <w:numPr>
          <w:ilvl w:val="0"/>
          <w:numId w:val="2"/>
        </w:numPr>
      </w:pPr>
      <w:r>
        <w:rPr/>
        <w:t xml:space="preserve">Experimental results of colloidal transport</w:t>
      </w:r>
    </w:p>
    <w:p>
      <w:pPr>
        <w:spacing w:after="0"/>
        <w:numPr>
          <w:ilvl w:val="0"/>
          <w:numId w:val="2"/>
        </w:numPr>
      </w:pPr>
      <w:r>
        <w:rPr/>
        <w:t xml:space="preserve">Computational simulations of colloidal transport</w:t>
      </w:r>
    </w:p>
    <w:p>
      <w:pPr>
        <w:numPr>
          <w:ilvl w:val="0"/>
          <w:numId w:val="2"/>
        </w:numPr>
      </w:pPr>
      <w:r>
        <w:rPr/>
        <w:t xml:space="preserve">Risks associated with colloidal transport</w:t>
      </w:r>
    </w:p>
    <w:p>
      <w:pPr>
        <w:pStyle w:val="Heading1"/>
      </w:pPr>
      <w:bookmarkStart w:id="6" w:name="_Toc6"/>
      <w:r>
        <w:t>Report location:</w:t>
      </w:r>
      <w:bookmarkEnd w:id="6"/>
    </w:p>
    <w:p>
      <w:hyperlink r:id="rId8" w:history="1">
        <w:r>
          <w:rPr>
            <w:color w:val="2980b9"/>
            <w:u w:val="single"/>
          </w:rPr>
          <w:t xml:space="preserve">https://www.fullpicture.app/item/fa4585eeadc58388e0d6350b875beb62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15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021979722003599" TargetMode="External"/><Relationship Id="rId8" Type="http://schemas.openxmlformats.org/officeDocument/2006/relationships/hyperlink" Target="https://www.fullpicture.app/item/fa4585eeadc58388e0d6350b875beb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2023-02-24T08:16:01+01:00</dcterms:created>
  <dcterms:modified xsi:type="dcterms:W3CDTF">2023-02-24T08:16:01+01:00</dcterms:modified>
</cp:coreProperties>
</file>

<file path=docProps/custom.xml><?xml version="1.0" encoding="utf-8"?>
<Properties xmlns="http://schemas.openxmlformats.org/officeDocument/2006/custom-properties" xmlns:vt="http://schemas.openxmlformats.org/officeDocument/2006/docPropsVTypes"/>
</file>