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Call for papers - Information Fusion | ScienceDirect.com by Elsevier</w:t>
      </w:r>
      <w:br/>
      <w:hyperlink r:id="rId7" w:history="1">
        <w:r>
          <w:rPr>
            <w:color w:val="2980b9"/>
            <w:u w:val="single"/>
          </w:rPr>
          <w:t xml:space="preserve">https://www.sciencedirect.com/journal/information-fusion/about/call-for-papers</w:t>
        </w:r>
      </w:hyperlink>
    </w:p>
    <w:p>
      <w:pPr>
        <w:pStyle w:val="Heading1"/>
      </w:pPr>
      <w:bookmarkStart w:id="2" w:name="_Toc2"/>
      <w:r>
        <w:t>Article summary:</w:t>
      </w:r>
      <w:bookmarkEnd w:id="2"/>
    </w:p>
    <w:p>
      <w:pPr>
        <w:jc w:val="both"/>
      </w:pPr>
      <w:r>
        <w:rPr/>
        <w:t xml:space="preserve">1. Disinformation is an increasingly complex challenge to society and everyday life due to the global use of online social networks and messaging services.</w:t>
      </w:r>
    </w:p>
    <w:p>
      <w:pPr>
        <w:jc w:val="both"/>
      </w:pPr>
      <w:r>
        <w:rPr/>
        <w:t xml:space="preserve">2. This special issue is devoted to the revision of current and promising new methods, algorithms, and technologies that can be used to help tackle the problem of disinformation.</w:t>
      </w:r>
    </w:p>
    <w:p>
      <w:pPr>
        <w:jc w:val="both"/>
      </w:pPr>
      <w:r>
        <w:rPr/>
        <w:t xml:space="preserve">3. Topics of interest include data knowledge extraction, AI-supported fact checking, detection of extremism and radicalization, multimedia methods for disinformation detection, NLP methods for disinformation detection, machine learning methods for disinformation detection,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topic at hand - namely, tackling the problem of disinformation - by discussing various topics related to this issue such as data knowledge extraction, AI-supported fact checking, detection of extremism and radicalization, multimedia methods for disinformation detection, NLP methods for disinformation detection, machine learning methods for disinformation detection etc. The article also provides important dates related to submitting papers for this special issue which adds credibility to its content. </w:t>
      </w:r>
    </w:p>
    <w:p>
      <w:pPr>
        <w:jc w:val="both"/>
      </w:pPr>
      <w:r>
        <w:rPr/>
        <w:t xml:space="preserve">However, there are some potential biases in the article that should be noted. For example, the article does not provide any evidence or sources to back up its claims about the complexity of tackling the problem of disinformation or any other claims made throughout the article. Additionally, while it does mention some topics related to tackling this problem such as data knowledge extraction or AI-supported fact checking etc., it does not explore any counterarguments or present both sides equally which could have added more depth to its content. Furthermore, there is a lack of discussion regarding possible risks associated with tackling this problem which could have been beneficial in providing a more balanced view on this topic.</w:t>
      </w:r>
    </w:p>
    <w:p>
      <w:pPr>
        <w:pStyle w:val="Heading1"/>
      </w:pPr>
      <w:bookmarkStart w:id="5" w:name="_Toc5"/>
      <w:r>
        <w:t>Topics for further research:</w:t>
      </w:r>
      <w:bookmarkEnd w:id="5"/>
    </w:p>
    <w:p>
      <w:pPr>
        <w:spacing w:after="0"/>
        <w:numPr>
          <w:ilvl w:val="0"/>
          <w:numId w:val="2"/>
        </w:numPr>
      </w:pPr>
      <w:r>
        <w:rPr/>
        <w:t xml:space="preserve">Disinformation risks</w:t>
      </w:r>
    </w:p>
    <w:p>
      <w:pPr>
        <w:spacing w:after="0"/>
        <w:numPr>
          <w:ilvl w:val="0"/>
          <w:numId w:val="2"/>
        </w:numPr>
      </w:pPr>
      <w:r>
        <w:rPr/>
        <w:t xml:space="preserve">Counterarguments to tackling disinformation</w:t>
      </w:r>
    </w:p>
    <w:p>
      <w:pPr>
        <w:spacing w:after="0"/>
        <w:numPr>
          <w:ilvl w:val="0"/>
          <w:numId w:val="2"/>
        </w:numPr>
      </w:pPr>
      <w:r>
        <w:rPr/>
        <w:t xml:space="preserve">AI-supported fact checking accuracy</w:t>
      </w:r>
    </w:p>
    <w:p>
      <w:pPr>
        <w:spacing w:after="0"/>
        <w:numPr>
          <w:ilvl w:val="0"/>
          <w:numId w:val="2"/>
        </w:numPr>
      </w:pPr>
      <w:r>
        <w:rPr/>
        <w:t xml:space="preserve">Multimedia methods for disinformation detection</w:t>
      </w:r>
    </w:p>
    <w:p>
      <w:pPr>
        <w:spacing w:after="0"/>
        <w:numPr>
          <w:ilvl w:val="0"/>
          <w:numId w:val="2"/>
        </w:numPr>
      </w:pPr>
      <w:r>
        <w:rPr/>
        <w:t xml:space="preserve">NLP methods for disinformation detection</w:t>
      </w:r>
    </w:p>
    <w:p>
      <w:pPr>
        <w:numPr>
          <w:ilvl w:val="0"/>
          <w:numId w:val="2"/>
        </w:numPr>
      </w:pPr>
      <w:r>
        <w:rPr/>
        <w:t xml:space="preserve">Machine learning methods for disinformation detection</w:t>
      </w:r>
    </w:p>
    <w:p>
      <w:pPr>
        <w:pStyle w:val="Heading1"/>
      </w:pPr>
      <w:bookmarkStart w:id="6" w:name="_Toc6"/>
      <w:r>
        <w:t>Report location:</w:t>
      </w:r>
      <w:bookmarkEnd w:id="6"/>
    </w:p>
    <w:p>
      <w:hyperlink r:id="rId8" w:history="1">
        <w:r>
          <w:rPr>
            <w:color w:val="2980b9"/>
            <w:u w:val="single"/>
          </w:rPr>
          <w:t xml:space="preserve">https://www.fullpicture.app/item/fa701b6c4b9aec4f4942e75333c96c41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EC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information-fusion/about/call-for-papers" TargetMode="External"/><Relationship Id="rId8" Type="http://schemas.openxmlformats.org/officeDocument/2006/relationships/hyperlink" Target="https://www.fullpicture.app/item/fa701b6c4b9aec4f4942e75333c96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2023-02-27T05:32:49+01:00</dcterms:created>
  <dcterms:modified xsi:type="dcterms:W3CDTF">2023-02-27T05:32:49+01:00</dcterms:modified>
</cp:coreProperties>
</file>

<file path=docProps/custom.xml><?xml version="1.0" encoding="utf-8"?>
<Properties xmlns="http://schemas.openxmlformats.org/officeDocument/2006/custom-properties" xmlns:vt="http://schemas.openxmlformats.org/officeDocument/2006/docPropsVTypes"/>
</file>