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Topic-Aware Reinforced Model for Weakly Supervised Stance Detection | Semantic Scholar</w:t>
      </w:r>
      <w:br/>
      <w:hyperlink r:id="rId7" w:history="1">
        <w:r>
          <w:rPr>
            <w:color w:val="2980b9"/>
            <w:u w:val="single"/>
          </w:rPr>
          <w:t xml:space="preserve">https://www.semanticscholar.org/paper/A-Topic-Aware-Reinforced-Model-for-Weakly-Stance-Wei-Mao/daed41cb86c076e89a185a29561052e8a90f7d89</w:t>
        </w:r>
      </w:hyperlink>
    </w:p>
    <w:p>
      <w:pPr>
        <w:pStyle w:val="Heading1"/>
      </w:pPr>
      <w:bookmarkStart w:id="2" w:name="_Toc2"/>
      <w:r>
        <w:t>Article summary:</w:t>
      </w:r>
      <w:bookmarkEnd w:id="2"/>
    </w:p>
    <w:p>
      <w:pPr>
        <w:jc w:val="both"/>
      </w:pPr>
      <w:r>
        <w:rPr/>
        <w:t xml:space="preserve">1. Stance detection is an important part of opinion mining systems, which aims to determine the attitude of a text towards a given target.</w:t>
      </w:r>
    </w:p>
    <w:p>
      <w:pPr>
        <w:jc w:val="both"/>
      </w:pPr>
      <w:r>
        <w:rPr/>
        <w:t xml:space="preserve">2. Weakly supervised approaches have been proposed to reduce the burden of manually annotating large-scale datasets.</w:t>
      </w:r>
    </w:p>
    <w:p>
      <w:pPr>
        <w:jc w:val="both"/>
      </w:pPr>
      <w:r>
        <w:rPr/>
        <w:t xml:space="preserve">3. A Topic-Aware Reinforced Model has been developed for weakly supervised stance detection, which utilizes both target content and topic information to build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topic of weakly supervised stance detection and presents a new model for this task. The authors provide evidence for their claims in the form of citations from other research papers, which adds credibility to their work. Additionally, the authors discuss potential limitations of their model and suggest possible improvements that could be made in future research. </w:t>
      </w:r>
    </w:p>
    <w:p>
      <w:pPr>
        <w:jc w:val="both"/>
      </w:pPr>
      <w:r>
        <w:rPr/>
        <w:t xml:space="preserve">However, there are some areas where the article could be improved upon. For example, while the authors discuss potential limitations of their model, they do not explore any counterarguments or alternative solutions that could be used instead. Additionally, while they cite other research papers throughout the article, they do not provide any direct evidence or data to support their claims or conclusions. Finally, while they discuss potential risks associated with using weakly supervised models for stance detection, they do not provide any detailed analysis or discussion on how these risks can be mitigated or avoided.</w:t>
      </w:r>
    </w:p>
    <w:p>
      <w:pPr>
        <w:pStyle w:val="Heading1"/>
      </w:pPr>
      <w:bookmarkStart w:id="5" w:name="_Toc5"/>
      <w:r>
        <w:t>Topics for further research:</w:t>
      </w:r>
      <w:bookmarkEnd w:id="5"/>
    </w:p>
    <w:p>
      <w:pPr>
        <w:spacing w:after="0"/>
        <w:numPr>
          <w:ilvl w:val="0"/>
          <w:numId w:val="2"/>
        </w:numPr>
      </w:pPr>
      <w:r>
        <w:rPr/>
        <w:t xml:space="preserve">Weakly supervised learning</w:t>
      </w:r>
    </w:p>
    <w:p>
      <w:pPr>
        <w:spacing w:after="0"/>
        <w:numPr>
          <w:ilvl w:val="0"/>
          <w:numId w:val="2"/>
        </w:numPr>
      </w:pPr>
      <w:r>
        <w:rPr/>
        <w:t xml:space="preserve">Stance detection techniques</w:t>
      </w:r>
    </w:p>
    <w:p>
      <w:pPr>
        <w:spacing w:after="0"/>
        <w:numPr>
          <w:ilvl w:val="0"/>
          <w:numId w:val="2"/>
        </w:numPr>
      </w:pPr>
      <w:r>
        <w:rPr/>
        <w:t xml:space="preserve">Limitations of weakly supervised models</w:t>
      </w:r>
    </w:p>
    <w:p>
      <w:pPr>
        <w:spacing w:after="0"/>
        <w:numPr>
          <w:ilvl w:val="0"/>
          <w:numId w:val="2"/>
        </w:numPr>
      </w:pPr>
      <w:r>
        <w:rPr/>
        <w:t xml:space="preserve">Counterarguments to weakly supervised models</w:t>
      </w:r>
    </w:p>
    <w:p>
      <w:pPr>
        <w:spacing w:after="0"/>
        <w:numPr>
          <w:ilvl w:val="0"/>
          <w:numId w:val="2"/>
        </w:numPr>
      </w:pPr>
      <w:r>
        <w:rPr/>
        <w:t xml:space="preserve">Mitigating risks of weakly supervised models</w:t>
      </w:r>
    </w:p>
    <w:p>
      <w:pPr>
        <w:numPr>
          <w:ilvl w:val="0"/>
          <w:numId w:val="2"/>
        </w:numPr>
      </w:pPr>
      <w:r>
        <w:rPr/>
        <w:t xml:space="preserve">Alternative solutions to weakly supervised models</w:t>
      </w:r>
    </w:p>
    <w:p>
      <w:pPr>
        <w:pStyle w:val="Heading1"/>
      </w:pPr>
      <w:bookmarkStart w:id="6" w:name="_Toc6"/>
      <w:r>
        <w:t>Report location:</w:t>
      </w:r>
      <w:bookmarkEnd w:id="6"/>
    </w:p>
    <w:p>
      <w:hyperlink r:id="rId8" w:history="1">
        <w:r>
          <w:rPr>
            <w:color w:val="2980b9"/>
            <w:u w:val="single"/>
          </w:rPr>
          <w:t xml:space="preserve">https://www.fullpicture.app/item/faa579db808222a13b4be661fe0529ed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9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Topic-Aware-Reinforced-Model-for-Weakly-Stance-Wei-Mao/daed41cb86c076e89a185a29561052e8a90f7d89" TargetMode="External"/><Relationship Id="rId8" Type="http://schemas.openxmlformats.org/officeDocument/2006/relationships/hyperlink" Target="https://www.fullpicture.app/item/faa579db808222a13b4be661fe0529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2023-02-23T14:48:31+01:00</dcterms:created>
  <dcterms:modified xsi:type="dcterms:W3CDTF">2023-02-23T14:48:31+01:00</dcterms:modified>
</cp:coreProperties>
</file>

<file path=docProps/custom.xml><?xml version="1.0" encoding="utf-8"?>
<Properties xmlns="http://schemas.openxmlformats.org/officeDocument/2006/custom-properties" xmlns:vt="http://schemas.openxmlformats.org/officeDocument/2006/docPropsVTypes"/>
</file>