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Expansion of tumor-infiltrating lymphocytes (TIL) from human pancreatic tumors - PubMed</w:t>
      </w:r>
      <w:br/>
      <w:hyperlink r:id="rId7" w:history="1">
        <w:r>
          <w:rPr>
            <w:color w:val="2980b9"/>
            <w:u w:val="single"/>
          </w:rPr>
          <w:t xml:space="preserve">https://pubmed.ncbi.nlm.nih.gov/27777771/</w:t>
        </w:r>
      </w:hyperlink>
    </w:p>
    <w:p>
      <w:pPr>
        <w:pStyle w:val="Heading1"/>
      </w:pPr>
      <w:bookmarkStart w:id="2" w:name="_Toc2"/>
      <w:r>
        <w:t>Article summary:</w:t>
      </w:r>
      <w:bookmarkEnd w:id="2"/>
    </w:p>
    <w:p>
      <w:pPr>
        <w:jc w:val="both"/>
      </w:pPr>
      <w:r>
        <w:rPr/>
        <w:t xml:space="preserve">1. TIL expansion was measured in 19 patient samples, with the majority of these TIL being CD4+ T cells and highly activated.</w:t>
      </w:r>
    </w:p>
    <w:p>
      <w:pPr>
        <w:jc w:val="both"/>
      </w:pPr>
      <w:r>
        <w:rPr/>
        <w:t xml:space="preserve">2. Purified CD8+ T cells produced IFN-γ in response to HLA-matched pancreatic tumor targets.</w:t>
      </w:r>
    </w:p>
    <w:p>
      <w:pPr>
        <w:jc w:val="both"/>
      </w:pPr>
      <w:r>
        <w:rPr/>
        <w:t xml:space="preserve">3. PD-1 blockade, 4-1BB stimulation, and CD8+ T cell enrichment are effective strategies to improve TIL yield and tumor reactivity.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conducted by MacLean Hall et al., which aimed to evaluate whether tumor infiltrating lymphocytes (TIL) could be expanded from surgically resected tumors from pancreatic cancer patients. The article is well written and provides clear evidence for its claims, such as the results showing that the majority of the TIL were CD4+ T cells and highly activated, as well as the findings that PD-1 blockade, 4-1BB stimulation, and CD8+ T cell enrichment are effective strategies to improve TIL yield and tumor reactivity. </w:t>
      </w:r>
    </w:p>
    <w:p>
      <w:pPr>
        <w:jc w:val="both"/>
      </w:pPr>
      <w:r>
        <w:rPr/>
        <w:t xml:space="preserve">The article does not appear to have any major biases or one-sided reporting; however, there are some points of consideration that are missing from the article. For example, while it mentions that PD-1 blockade is an effective strategy for improving TIL yield, it does not provide any information on potential risks associated with this approach or other possible side effects that may arise from using this method. Additionally, while the article discusses how 4-1BB stimulation can improve yield of CD8+ pancreatic TILs, it does not explore any potential counterarguments or alternative approaches that could be used instead. </w:t>
      </w:r>
    </w:p>
    <w:p>
      <w:pPr>
        <w:jc w:val="both"/>
      </w:pPr>
      <w:r>
        <w:rPr/>
        <w:t xml:space="preserve">In conclusion, overall this article is reliable and trustworthy; however there are some points of consideration that should be further explored in order to provide a more comprehensive overview of the topic discussed in this article.</w:t>
      </w:r>
    </w:p>
    <w:p>
      <w:pPr>
        <w:pStyle w:val="Heading1"/>
      </w:pPr>
      <w:bookmarkStart w:id="5" w:name="_Toc5"/>
      <w:r>
        <w:t>Topics for further research:</w:t>
      </w:r>
      <w:bookmarkEnd w:id="5"/>
    </w:p>
    <w:p>
      <w:pPr>
        <w:spacing w:after="0"/>
        <w:numPr>
          <w:ilvl w:val="0"/>
          <w:numId w:val="2"/>
        </w:numPr>
      </w:pPr>
      <w:r>
        <w:rPr/>
        <w:t xml:space="preserve">Potential risks of PD-1 blockade</w:t>
      </w:r>
    </w:p>
    <w:p>
      <w:pPr>
        <w:spacing w:after="0"/>
        <w:numPr>
          <w:ilvl w:val="0"/>
          <w:numId w:val="2"/>
        </w:numPr>
      </w:pPr>
      <w:r>
        <w:rPr/>
        <w:t xml:space="preserve">Side effects of PD-1 blockade</w:t>
      </w:r>
    </w:p>
    <w:p>
      <w:pPr>
        <w:spacing w:after="0"/>
        <w:numPr>
          <w:ilvl w:val="0"/>
          <w:numId w:val="2"/>
        </w:numPr>
      </w:pPr>
      <w:r>
        <w:rPr/>
        <w:t xml:space="preserve">Alternatives to 4-1BB stimulation</w:t>
      </w:r>
    </w:p>
    <w:p>
      <w:pPr>
        <w:spacing w:after="0"/>
        <w:numPr>
          <w:ilvl w:val="0"/>
          <w:numId w:val="2"/>
        </w:numPr>
      </w:pPr>
      <w:r>
        <w:rPr/>
        <w:t xml:space="preserve">Advantages of CD8+ T cell enrichment</w:t>
      </w:r>
    </w:p>
    <w:p>
      <w:pPr>
        <w:spacing w:after="0"/>
        <w:numPr>
          <w:ilvl w:val="0"/>
          <w:numId w:val="2"/>
        </w:numPr>
      </w:pPr>
      <w:r>
        <w:rPr/>
        <w:t xml:space="preserve">Disadvantages of CD8+ T cell enrichment</w:t>
      </w:r>
    </w:p>
    <w:p>
      <w:pPr>
        <w:numPr>
          <w:ilvl w:val="0"/>
          <w:numId w:val="2"/>
        </w:numPr>
      </w:pPr>
      <w:r>
        <w:rPr/>
        <w:t xml:space="preserve">Clinical applications of TIL expansion</w:t>
      </w:r>
    </w:p>
    <w:p>
      <w:pPr>
        <w:pStyle w:val="Heading1"/>
      </w:pPr>
      <w:bookmarkStart w:id="6" w:name="_Toc6"/>
      <w:r>
        <w:t>Report location:</w:t>
      </w:r>
      <w:bookmarkEnd w:id="6"/>
    </w:p>
    <w:p>
      <w:hyperlink r:id="rId8" w:history="1">
        <w:r>
          <w:rPr>
            <w:color w:val="2980b9"/>
            <w:u w:val="single"/>
          </w:rPr>
          <w:t xml:space="preserve">https://www.fullpicture.app/item/fadd8bddd97c313044bd2207ef3fa6ff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0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777771/" TargetMode="External"/><Relationship Id="rId8" Type="http://schemas.openxmlformats.org/officeDocument/2006/relationships/hyperlink" Target="https://www.fullpicture.app/item/fadd8bddd97c313044bd2207ef3fa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2023-02-24T05:08:29+01:00</dcterms:created>
  <dcterms:modified xsi:type="dcterms:W3CDTF">2023-02-24T05:08:29+01:00</dcterms:modified>
</cp:coreProperties>
</file>

<file path=docProps/custom.xml><?xml version="1.0" encoding="utf-8"?>
<Properties xmlns="http://schemas.openxmlformats.org/officeDocument/2006/custom-properties" xmlns:vt="http://schemas.openxmlformats.org/officeDocument/2006/docPropsVTypes"/>
</file>