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transcriptomic analysis identifies an immune-prone population in erythroid precursors during human ontogenesis | Nature Immunology</w:t>
      </w:r>
      <w:br/>
      <w:hyperlink r:id="rId7" w:history="1">
        <w:r>
          <w:rPr>
            <w:color w:val="2980b9"/>
            <w:u w:val="single"/>
          </w:rPr>
          <w:t xml:space="preserve">https://www-nature-com-s.svpn.cpu.edu.cn:8118/articles/s41590-022-01245-8</w:t>
        </w:r>
      </w:hyperlink>
    </w:p>
    <w:p>
      <w:pPr>
        <w:pStyle w:val="Heading1"/>
      </w:pPr>
      <w:bookmarkStart w:id="2" w:name="_Toc2"/>
      <w:r>
        <w:t>Article summary:</w:t>
      </w:r>
      <w:bookmarkEnd w:id="2"/>
    </w:p>
    <w:p>
      <w:pPr>
        <w:jc w:val="both"/>
      </w:pPr>
      <w:r>
        <w:rPr/>
        <w:t xml:space="preserve">1. This study conducted single-cell RNA-sequencing (scRNA-seq) analysis of human erythroid precursors collected from multiple hematopoietic sites during ontogeny.</w:t>
      </w:r>
    </w:p>
    <w:p>
      <w:pPr>
        <w:jc w:val="both"/>
      </w:pPr>
      <w:r>
        <w:rPr/>
        <w:t xml:space="preserve">2. The analysis identified an immune-erythroid subset that emerged as early as the embryonic stage and persisted in adults.</w:t>
      </w:r>
    </w:p>
    <w:p>
      <w:pPr>
        <w:jc w:val="both"/>
      </w:pPr>
      <w:r>
        <w:rPr/>
        <w:t xml:space="preserve">3. This subset was characterized by its developmental stage-specific features and immunomodulatory functions.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research conducted on human erythroid precursors during ontogenesis. The authors provide detailed information on the methods used to collect data from multiple hematopoietic sites, as well as the results of their analysis, which are supported by relevant references and figures. Furthermore, the authors provide a thorough discussion of their findings, exploring potential implications for future research in this area.</w:t>
      </w:r>
    </w:p>
    <w:p>
      <w:pPr>
        <w:jc w:val="both"/>
      </w:pPr>
      <w:r>
        <w:rPr/>
        <w:t xml:space="preserve">However, there are some potential biases in the article that should be noted. For example, while the authors discuss potential implications for future research in this area, they do not explore any possible counterarguments or alternative interpretations of their findings. Additionally, while the authors provide evidence to support their claims, they do not present any evidence to refute them or explore any risks associated with their findings. Finally, while the article does not appear to contain any promotional content or partiality towards one side over another, it does not present both sides equally; instead focusing primarily on supporting evidence for their own claims rather than exploring opposing views or arguments.</w:t>
      </w:r>
    </w:p>
    <w:p>
      <w:pPr>
        <w:pStyle w:val="Heading1"/>
      </w:pPr>
      <w:bookmarkStart w:id="5" w:name="_Toc5"/>
      <w:r>
        <w:t>Topics for further research:</w:t>
      </w:r>
      <w:bookmarkEnd w:id="5"/>
    </w:p>
    <w:p>
      <w:pPr>
        <w:spacing w:after="0"/>
        <w:numPr>
          <w:ilvl w:val="0"/>
          <w:numId w:val="2"/>
        </w:numPr>
      </w:pPr>
      <w:r>
        <w:rPr/>
        <w:t xml:space="preserve">Hematopoietic stem cell ontogenesis</w:t>
      </w:r>
    </w:p>
    <w:p>
      <w:pPr>
        <w:spacing w:after="0"/>
        <w:numPr>
          <w:ilvl w:val="0"/>
          <w:numId w:val="2"/>
        </w:numPr>
      </w:pPr>
      <w:r>
        <w:rPr/>
        <w:t xml:space="preserve">Risks associated with erythroid precursors</w:t>
      </w:r>
    </w:p>
    <w:p>
      <w:pPr>
        <w:spacing w:after="0"/>
        <w:numPr>
          <w:ilvl w:val="0"/>
          <w:numId w:val="2"/>
        </w:numPr>
      </w:pPr>
      <w:r>
        <w:rPr/>
        <w:t xml:space="preserve">Alternative interpretations of hematopoietic ontogenesis</w:t>
      </w:r>
    </w:p>
    <w:p>
      <w:pPr>
        <w:spacing w:after="0"/>
        <w:numPr>
          <w:ilvl w:val="0"/>
          <w:numId w:val="2"/>
        </w:numPr>
      </w:pPr>
      <w:r>
        <w:rPr/>
        <w:t xml:space="preserve">Counterarguments to erythroid precursor research</w:t>
      </w:r>
    </w:p>
    <w:p>
      <w:pPr>
        <w:spacing w:after="0"/>
        <w:numPr>
          <w:ilvl w:val="0"/>
          <w:numId w:val="2"/>
        </w:numPr>
      </w:pPr>
      <w:r>
        <w:rPr/>
        <w:t xml:space="preserve">Promotional content in hematopoietic research</w:t>
      </w:r>
    </w:p>
    <w:p>
      <w:pPr>
        <w:numPr>
          <w:ilvl w:val="0"/>
          <w:numId w:val="2"/>
        </w:numPr>
      </w:pPr>
      <w:r>
        <w:rPr/>
        <w:t xml:space="preserve">Biases in hematopoietic ontogenesis research</w:t>
      </w:r>
    </w:p>
    <w:p>
      <w:pPr>
        <w:pStyle w:val="Heading1"/>
      </w:pPr>
      <w:bookmarkStart w:id="6" w:name="_Toc6"/>
      <w:r>
        <w:t>Report location:</w:t>
      </w:r>
      <w:bookmarkEnd w:id="6"/>
    </w:p>
    <w:p>
      <w:hyperlink r:id="rId8" w:history="1">
        <w:r>
          <w:rPr>
            <w:color w:val="2980b9"/>
            <w:u w:val="single"/>
          </w:rPr>
          <w:t xml:space="preserve">https://www.fullpicture.app/item/fb2048b25b023ae08df86978959d7a7e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FB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s.svpn.cpu.edu.cn:8118/articles/s41590-022-01245-8" TargetMode="External"/><Relationship Id="rId8" Type="http://schemas.openxmlformats.org/officeDocument/2006/relationships/hyperlink" Target="https://www.fullpicture.app/item/fb2048b25b023ae08df86978959d7a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2023-02-20T15:55:55+01:00</dcterms:created>
  <dcterms:modified xsi:type="dcterms:W3CDTF">2023-02-20T15:55:55+01:00</dcterms:modified>
</cp:coreProperties>
</file>

<file path=docProps/custom.xml><?xml version="1.0" encoding="utf-8"?>
<Properties xmlns="http://schemas.openxmlformats.org/officeDocument/2006/custom-properties" xmlns:vt="http://schemas.openxmlformats.org/officeDocument/2006/docPropsVTypes"/>
</file>