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Mitochondria-associated membranes: A hub for neurodegenerative diseases | Elsevier Enhanced Reader</w:t></w:r><w:br/><w:hyperlink r:id="rId7" w:history="1"><w:r><w:rPr><w:color w:val="2980b9"/><w:u w:val="single"/></w:rPr><w:t xml:space="preserve">https://reader.elsevier.com/reader/sd/pii/S0753332222002797?token=BA41AB243A34059BBC1A70B079FE719AAFF3E1DAB697390F726472CE888CAF7D97DB924A907FA5C8E1242D1284E43802&originRegion=eu-west-1&originCreation=20230315103046</w:t></w:r></w:hyperlink></w:p><w:p><w:pPr><w:pStyle w:val="Heading1"/></w:pPr><w:bookmarkStart w:id="2" w:name="_Toc2"/><w:r><w:t>Article summary:</w:t></w:r><w:bookmarkEnd w:id="2"/></w:p><w:p><w:pPr><w:jc w:val="both"/></w:pPr><w:r><w:rPr/><w:t xml:space="preserve">1. Mitochondria-associated membranes (MAM) are regions where the endoplasmic reticulum (ER) and mitochondria are closely tethered, allowing for direct communication between the two organelles.</w:t></w:r></w:p><w:p><w:pPr><w:jc w:val="both"/></w:pPr><w:r><w:rPr/><w:t xml:space="preserve">2. MAM play a crucial role in various physiological functions, including intracellular lipid transport, Ca2+ transfer, mitochondria function maintenance, and autophagosome formation.</w:t></w:r></w:p><w:p><w:pPr><w:jc w:val="both"/></w:pPr><w:r><w:rPr/><w:t xml:space="preserve">3. Abnormalities in MAM have been associated with neurodegenerative diseases such as Alzheimer's disease, Parkinson's disease, and amyotrophic lateral sclerosis. Understanding the role of MAM in these diseases could provide potential targets for treatment.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&quot;Mitochondria-associated membranes: A hub for neurodegenerative diseases&quot; provides an overview of the role of mitochondria-associated membranes (MAM) in various physiological functions, including intracellular lipid transport, Ca2+ transfer, mitochondria function maintenance, and autophagosome formation. The article also highlights the association of MAM with numerous diseases, including neurodegenerative diseases such as Alzheimer's disease (AD), Parkinson's disease (PD), Huntington's disease (HD), and amyotrophic lateral sclerosis (ALS).</w:t></w:r></w:p><w:p><w:pPr><w:jc w:val="both"/></w:pPr><w:r><w:rPr/><w:t xml:space="preserve"></w:t></w:r></w:p><w:p><w:pPr><w:jc w:val="both"/></w:pPr><w:r><w:rPr/><w:t xml:space="preserve">The article provides a comprehensive review of the molecular compositions of MAM and the tethering protein complexes that connect ER and mitochondria. However, it is important to note that the article does not provide a balanced view of the potential risks associated with MAM dysfunction. While the article mentions that structural and functional abnormalities of MAM have been found in neurodegenerative diseases, it does not explore the potential role of MAM dysfunction in other diseases or conditions.</w:t></w:r></w:p><w:p><w:pPr><w:jc w:val="both"/></w:pPr><w:r><w:rPr/><w:t xml:space="preserve"></w:t></w:r></w:p><w:p><w:pPr><w:jc w:val="both"/></w:pPr><w:r><w:rPr/><w:t xml:space="preserve">Additionally, the article does not provide a critical analysis of some claims made regarding MAM's role in autophagy. For example, while the article suggests that lipid rafts play an important role in autophagosome formation through their involvement in GD3 ganglioside redistribution and interaction with AMBRA1 and BECN1 proteins, it does not explore alternative explanations for these findings or consider counterarguments.</w:t></w:r></w:p><w:p><w:pPr><w:jc w:val="both"/></w:pPr><w:r><w:rPr/><w:t xml:space="preserve"></w:t></w:r></w:p><w:p><w:pPr><w:jc w:val="both"/></w:pPr><w:r><w:rPr/><w:t xml:space="preserve">Overall, while this article provides valuable insights into the role of MAM in neurodegenerative diseases and its molecular compositions, it could benefit from a more balanced approach to exploring potential risks associated with MAM dysfunction and a more critical analysis of some claims made regarding its role in autophagy.</w:t></w:r></w:p><w:p><w:pPr><w:pStyle w:val="Heading1"/></w:pPr><w:bookmarkStart w:id="5" w:name="_Toc5"/><w:r><w:t>Topics for further research:</w:t></w:r><w:bookmarkEnd w:id="5"/></w:p><w:p><w:pPr><w:spacing w:after="0"/><w:numPr><w:ilvl w:val="0"/><w:numId w:val="2"/></w:numPr></w:pPr><w:r><w:rPr/><w:t xml:space="preserve">Potential risks associated with MAM dysfunction in diseases other than neurodegenerative diseases
</w:t></w:r></w:p><w:p><w:pPr><w:spacing w:after="0"/><w:numPr><w:ilvl w:val="0"/><w:numId w:val="2"/></w:numPr></w:pPr><w:r><w:rPr/><w:t xml:space="preserve">Alternative explanations for the role of lipid rafts in autophagosome formation
</w:t></w:r></w:p><w:p><w:pPr><w:spacing w:after="0"/><w:numPr><w:ilvl w:val="0"/><w:numId w:val="2"/></w:numPr></w:pPr><w:r><w:rPr/><w:t xml:space="preserve">Counterarguments to the involvement of GD3 ganglioside redistribution in autophagy
</w:t></w:r></w:p><w:p><w:pPr><w:spacing w:after="0"/><w:numPr><w:ilvl w:val="0"/><w:numId w:val="2"/></w:numPr></w:pPr><w:r><w:rPr/><w:t xml:space="preserve">The role of MAM in cellular metabolism and energy production
</w:t></w:r></w:p><w:p><w:pPr><w:spacing w:after="0"/><w:numPr><w:ilvl w:val="0"/><w:numId w:val="2"/></w:numPr></w:pPr><w:r><w:rPr/><w:t xml:space="preserve">The impact of MAM dysfunction on cellular signaling pathways
</w:t></w:r></w:p><w:p><w:pPr><w:numPr><w:ilvl w:val="0"/><w:numId w:val="2"/></w:numPr></w:pPr><w:r><w:rPr/><w:t xml:space="preserve">The relationship between MAM and mitochondrial dynamics in health and disease.</w:t></w:r></w:p><w:p><w:pPr><w:pStyle w:val="Heading1"/></w:pPr><w:bookmarkStart w:id="6" w:name="_Toc6"/><w:r><w:t>Report location:</w:t></w:r><w:bookmarkEnd w:id="6"/></w:p><w:p><w:hyperlink r:id="rId8" w:history="1"><w:r><w:rPr><w:color w:val="2980b9"/><w:u w:val="single"/></w:rPr><w:t xml:space="preserve">https://www.fullpicture.app/item/fb342292a0acabed25ce1a10a2b740eb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8BD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753332222002797?token=BA41AB243A34059BBC1A70B079FE719AAFF3E1DAB697390F726472CE888CAF7D97DB924A907FA5C8E1242D1284E43802&amp;originRegion=eu-west-1&amp;originCreation=20230315103046" TargetMode="External"/><Relationship Id="rId8" Type="http://schemas.openxmlformats.org/officeDocument/2006/relationships/hyperlink" Target="https://www.fullpicture.app/item/fb342292a0acabed25ce1a10a2b740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2023-12-17T06:03:59+01:00</dcterms:created>
  <dcterms:modified xsi:type="dcterms:W3CDTF">2023-12-17T06:03:59+01:00</dcterms:modified>
</cp:coreProperties>
</file>

<file path=docProps/custom.xml><?xml version="1.0" encoding="utf-8"?>
<Properties xmlns="http://schemas.openxmlformats.org/officeDocument/2006/custom-properties" xmlns:vt="http://schemas.openxmlformats.org/officeDocument/2006/docPropsVTypes"/>
</file>