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a Blurry JPEG of the Web | The New Yorker</w:t>
      </w:r>
      <w:br/>
      <w:hyperlink r:id="rId7" w:history="1">
        <w:r>
          <w:rPr>
            <w:color w:val="2980b9"/>
            <w:u w:val="single"/>
          </w:rPr>
          <w:t xml:space="preserve">https://www-newyorker-com.cdn.ampproject.org/c/s/www.newyorker.com/tech/annals-of-technology/chatgpt-is-a-blurry-jpeg-of-the-web/amp</w:t>
        </w:r>
      </w:hyperlink>
    </w:p>
    <w:p>
      <w:pPr>
        <w:pStyle w:val="Heading1"/>
      </w:pPr>
      <w:bookmarkStart w:id="2" w:name="_Toc2"/>
      <w:r>
        <w:t>Article summary:</w:t>
      </w:r>
      <w:bookmarkEnd w:id="2"/>
    </w:p>
    <w:p>
      <w:pPr>
        <w:jc w:val="both"/>
      </w:pPr>
      <w:r>
        <w:rPr/>
        <w:t xml:space="preserve">1. In 2013, workers at a German construction company noticed something odd about their Xerox photocopier: when they made a copy of the floor plan of a house, the copy differed from the original in a subtle but significant way. </w:t>
      </w:r>
    </w:p>
    <w:p>
      <w:pPr>
        <w:jc w:val="both"/>
      </w:pPr>
      <w:r>
        <w:rPr/>
        <w:t xml:space="preserve">2. The company contacted computer scientist David Kriesel to investigate this seemingly inconceivable result, which was caused by the Xerox photocopier using a lossy compression format known as JBIG2. </w:t>
      </w:r>
    </w:p>
    <w:p>
      <w:pPr>
        <w:jc w:val="both"/>
      </w:pPr>
      <w:r>
        <w:rPr/>
        <w:t xml:space="preserve">3. OpenAI's ChatGPT and other similar programs are compared to this incident with the Xerox photocopier, as they use lossy compression algorithms to identify statistical regularities in text and store them in specialized file formats.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explains how Xerox photocopiers use lossy compression formats to save space, which can lead to subtle but significant changes in documents that are copied. It also compares this incident with OpenAI's ChatGPT and other large language models, which similarly use lossy compression algorithms to identify statistical regularities in text and store them in specialized file formats. </w:t>
      </w:r>
    </w:p>
    <w:p>
      <w:pPr>
        <w:jc w:val="both"/>
      </w:pPr>
      <w:r>
        <w:rPr/>
        <w:t xml:space="preserve">The article does not present any potential biases or one-sided reporting; instead, it presents both sides of the argument fairly and objectively. Furthermore, it provides evidence for its claims by citing examples such as how Xerox released a patch to correct an issue related to its photocopiers' use of lossy compression formats. Additionally, it does not contain any promotional content or partiality towards either side of the argument. </w:t>
      </w:r>
    </w:p>
    <w:p>
      <w:pPr>
        <w:jc w:val="both"/>
      </w:pPr>
      <w:r>
        <w:rPr/>
        <w:t xml:space="preserve">The only potential issue with the article is that it does not explore any counterarguments or missing points of consideration regarding OpenAI's ChatGPT or other large language models; however, this is likely due to the fact that these topics are outside of the scope of this particular article.</w:t>
      </w:r>
    </w:p>
    <w:p>
      <w:pPr>
        <w:pStyle w:val="Heading1"/>
      </w:pPr>
      <w:bookmarkStart w:id="5" w:name="_Toc5"/>
      <w:r>
        <w:t>Topics for further research:</w:t>
      </w:r>
      <w:bookmarkEnd w:id="5"/>
    </w:p>
    <w:p>
      <w:pPr>
        <w:spacing w:after="0"/>
        <w:numPr>
          <w:ilvl w:val="0"/>
          <w:numId w:val="2"/>
        </w:numPr>
      </w:pPr>
      <w:r>
        <w:rPr/>
        <w:t xml:space="preserve">OpenAI ChatGPT</w:t>
      </w:r>
    </w:p>
    <w:p>
      <w:pPr>
        <w:spacing w:after="0"/>
        <w:numPr>
          <w:ilvl w:val="0"/>
          <w:numId w:val="2"/>
        </w:numPr>
      </w:pPr>
      <w:r>
        <w:rPr/>
        <w:t xml:space="preserve">Large language models</w:t>
      </w:r>
    </w:p>
    <w:p>
      <w:pPr>
        <w:spacing w:after="0"/>
        <w:numPr>
          <w:ilvl w:val="0"/>
          <w:numId w:val="2"/>
        </w:numPr>
      </w:pPr>
      <w:r>
        <w:rPr/>
        <w:t xml:space="preserve">Lossy compression algorithms</w:t>
      </w:r>
    </w:p>
    <w:p>
      <w:pPr>
        <w:spacing w:after="0"/>
        <w:numPr>
          <w:ilvl w:val="0"/>
          <w:numId w:val="2"/>
        </w:numPr>
      </w:pPr>
      <w:r>
        <w:rPr/>
        <w:t xml:space="preserve">Statistical regularities in text</w:t>
      </w:r>
    </w:p>
    <w:p>
      <w:pPr>
        <w:spacing w:after="0"/>
        <w:numPr>
          <w:ilvl w:val="0"/>
          <w:numId w:val="2"/>
        </w:numPr>
      </w:pPr>
      <w:r>
        <w:rPr/>
        <w:t xml:space="preserve">Specialized file formats</w:t>
      </w:r>
    </w:p>
    <w:p>
      <w:pPr>
        <w:numPr>
          <w:ilvl w:val="0"/>
          <w:numId w:val="2"/>
        </w:numPr>
      </w:pPr>
      <w:r>
        <w:rPr/>
        <w:t xml:space="preserve">Counterarguments to OpenAI ChatGPT</w:t>
      </w:r>
    </w:p>
    <w:p>
      <w:pPr>
        <w:pStyle w:val="Heading1"/>
      </w:pPr>
      <w:bookmarkStart w:id="6" w:name="_Toc6"/>
      <w:r>
        <w:t>Report location:</w:t>
      </w:r>
      <w:bookmarkEnd w:id="6"/>
    </w:p>
    <w:p>
      <w:hyperlink r:id="rId8" w:history="1">
        <w:r>
          <w:rPr>
            <w:color w:val="2980b9"/>
            <w:u w:val="single"/>
          </w:rPr>
          <w:t xml:space="preserve">https://www.fullpicture.app/item/fb8231d285ea6fe6dc300f59d7cbfd05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F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cdn.ampproject.org/c/s/www.newyorker.com/tech/annals-of-technology/chatgpt-is-a-blurry-jpeg-of-the-web/amp" TargetMode="External"/><Relationship Id="rId8" Type="http://schemas.openxmlformats.org/officeDocument/2006/relationships/hyperlink" Target="https://www.fullpicture.app/item/fb8231d285ea6fe6dc300f59d7cbfd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2023-02-23T11:18:40+01:00</dcterms:created>
  <dcterms:modified xsi:type="dcterms:W3CDTF">2023-02-23T11:18:40+01:00</dcterms:modified>
</cp:coreProperties>
</file>

<file path=docProps/custom.xml><?xml version="1.0" encoding="utf-8"?>
<Properties xmlns="http://schemas.openxmlformats.org/officeDocument/2006/custom-properties" xmlns:vt="http://schemas.openxmlformats.org/officeDocument/2006/docPropsVTypes"/>
</file>