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Administration - Paperless-ngx</w:t>
      </w:r>
      <w:br/>
      <w:hyperlink r:id="rId7" w:history="1">
        <w:r>
          <w:rPr>
            <w:color w:val="2980b9"/>
            <w:u w:val="single"/>
          </w:rPr>
          <w:t xml:space="preserve">https://docs.paperless-ngx.com/administration/</w:t>
        </w:r>
      </w:hyperlink>
    </w:p>
    <w:p>
      <w:pPr>
        <w:pStyle w:val="Heading1"/>
      </w:pPr>
      <w:bookmarkStart w:id="2" w:name="_Toc2"/>
      <w:r>
        <w:t>Article summary:</w:t>
      </w:r>
      <w:bookmarkEnd w:id="2"/>
    </w:p>
    <w:p>
      <w:pPr>
        <w:jc w:val="both"/>
      </w:pPr>
      <w:r>
        <w:rPr/>
        <w:t xml:space="preserve">1. Multiple options exist for making backups of your paperless instance, depending on how you installed it.</w:t>
      </w:r>
    </w:p>
    <w:p>
      <w:pPr>
        <w:jc w:val="both"/>
      </w:pPr>
      <w:r>
        <w:rPr/>
        <w:t xml:space="preserve">2. Options available to docker installations include backing up the docker volumes.</w:t>
      </w:r>
    </w:p>
    <w:p>
      <w:pPr>
        <w:jc w:val="both"/>
      </w:pPr>
      <w:r>
        <w:rPr/>
        <w:t xml:space="preserve">3. Options available to bare-metal and non-docker installations include backing up the entire paperless folder.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different methods for making backups of a Paperless instance, depending on how it was installed. It is clear that the author has done their research and is knowledgeable about the topic, as they provide detailed instructions for each installation type. The article also provides information on restoring and updating Paperless, as well as management utilities that can be used to perform maintenance tasks. </w:t>
      </w:r>
    </w:p>
    <w:p>
      <w:pPr>
        <w:jc w:val="both"/>
      </w:pPr>
      <w:r>
        <w:rPr/>
        <w:t xml:space="preserve">In terms of trustworthiness and reliability, there are no obvious biases or unsupported claims in the article. All points are supported by evidence and there are no missing points of consideration or counterarguments presented. The article does not appear to be promotional in nature or partial in any way, and possible risks are noted where applicable. Both sides of the issue are presented equally, with clear instructions provided for each installation type. </w:t>
      </w:r>
    </w:p>
    <w:p>
      <w:pPr>
        <w:jc w:val="both"/>
      </w:pPr>
      <w:r>
        <w:rPr/>
        <w:t xml:space="preserve">In conclusion, this article is reliable and trustworthy in its content and presentation of information regarding making backups of a Paperless instance.</w:t>
      </w:r>
    </w:p>
    <w:p>
      <w:pPr>
        <w:pStyle w:val="Heading1"/>
      </w:pPr>
      <w:bookmarkStart w:id="5" w:name="_Toc5"/>
      <w:r>
        <w:t>Topics for further research:</w:t>
      </w:r>
      <w:bookmarkEnd w:id="5"/>
    </w:p>
    <w:p>
      <w:pPr>
        <w:spacing w:after="0"/>
        <w:numPr>
          <w:ilvl w:val="0"/>
          <w:numId w:val="2"/>
        </w:numPr>
      </w:pPr>
      <w:r>
        <w:rPr/>
        <w:t xml:space="preserve">Paperless backup best practices</w:t>
      </w:r>
    </w:p>
    <w:p>
      <w:pPr>
        <w:spacing w:after="0"/>
        <w:numPr>
          <w:ilvl w:val="0"/>
          <w:numId w:val="2"/>
        </w:numPr>
      </w:pPr>
      <w:r>
        <w:rPr/>
        <w:t xml:space="preserve">Paperless backup automation</w:t>
      </w:r>
    </w:p>
    <w:p>
      <w:pPr>
        <w:spacing w:after="0"/>
        <w:numPr>
          <w:ilvl w:val="0"/>
          <w:numId w:val="2"/>
        </w:numPr>
      </w:pPr>
      <w:r>
        <w:rPr/>
        <w:t xml:space="preserve">Paperless backup strategies</w:t>
      </w:r>
    </w:p>
    <w:p>
      <w:pPr>
        <w:spacing w:after="0"/>
        <w:numPr>
          <w:ilvl w:val="0"/>
          <w:numId w:val="2"/>
        </w:numPr>
      </w:pPr>
      <w:r>
        <w:rPr/>
        <w:t xml:space="preserve">Paperless backup solutions</w:t>
      </w:r>
    </w:p>
    <w:p>
      <w:pPr>
        <w:spacing w:after="0"/>
        <w:numPr>
          <w:ilvl w:val="0"/>
          <w:numId w:val="2"/>
        </w:numPr>
      </w:pPr>
      <w:r>
        <w:rPr/>
        <w:t xml:space="preserve">Paperless backup software</w:t>
      </w:r>
    </w:p>
    <w:p>
      <w:pPr>
        <w:numPr>
          <w:ilvl w:val="0"/>
          <w:numId w:val="2"/>
        </w:numPr>
      </w:pPr>
      <w:r>
        <w:rPr/>
        <w:t xml:space="preserve">Paperless backup and restore procedures</w:t>
      </w:r>
    </w:p>
    <w:p>
      <w:pPr>
        <w:pStyle w:val="Heading1"/>
      </w:pPr>
      <w:bookmarkStart w:id="6" w:name="_Toc6"/>
      <w:r>
        <w:t>Report location:</w:t>
      </w:r>
      <w:bookmarkEnd w:id="6"/>
    </w:p>
    <w:p>
      <w:hyperlink r:id="rId8" w:history="1">
        <w:r>
          <w:rPr>
            <w:color w:val="2980b9"/>
            <w:u w:val="single"/>
          </w:rPr>
          <w:t xml:space="preserve">https://www.fullpicture.app/item/fba33a18c9b5891b2e9f04110a7b5552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AF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paperless-ngx.com/administration/" TargetMode="External"/><Relationship Id="rId8" Type="http://schemas.openxmlformats.org/officeDocument/2006/relationships/hyperlink" Target="https://www.fullpicture.app/item/fba33a18c9b5891b2e9f04110a7b5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2023-02-23T11:57:37+01:00</dcterms:created>
  <dcterms:modified xsi:type="dcterms:W3CDTF">2023-02-23T11:57:37+01:00</dcterms:modified>
</cp:coreProperties>
</file>

<file path=docProps/custom.xml><?xml version="1.0" encoding="utf-8"?>
<Properties xmlns="http://schemas.openxmlformats.org/officeDocument/2006/custom-properties" xmlns:vt="http://schemas.openxmlformats.org/officeDocument/2006/docPropsVTypes"/>
</file>