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Machine learning for advanced energy materials | Elsevier Enhanced Reader</w:t></w:r><w:br/><w:hyperlink r:id="rId7" w:history="1"><w:r><w:rPr><w:color w:val="2980b9"/><w:u w:val="single"/></w:rPr><w:t xml:space="preserve">https://reader.elsevier.com/reader/sd/pii/S2666546821000033?token=B22DC03DF2E7B522588BE2459CDED671F7B138C0310B75D52D3E7661341637F06303C6ADA7C0E73F732C2E7FA9B36FAF&originRegion=eu-west-1&originCreation=20230214203747</w:t></w:r></w:hyperlink></w:p><w:p><w:pPr><w:pStyle w:val="Heading1"/></w:pPr><w:bookmarkStart w:id="2" w:name="_Toc2"/><w:r><w:t>Article summary:</w:t></w:r><w:bookmarkEnd w:id="2"/></w:p><w:p><w:pPr><w:jc w:val="both"/></w:pPr><w:r><w:rPr/><w:t xml:space="preserve">1. Machine Learning (ML) technology can significantly contribute to the development of new materials.</w:t></w:r></w:p><w:p><w:pPr><w:jc w:val="both"/></w:pPr><w:r><w:rPr/><w:t xml:space="preserve">2. ML technology can be used to screen high-performance materials and accurately predict material properties.</w:t></w:r></w:p><w:p><w:pPr><w:jc w:val="both"/></w:pPr><w:r><w:rPr/><w:t xml:space="preserve">3. This paper provides a comprehensive review of the recent progress and development in data-driven materials science, including open-source databases, feature engineering, typical ML algorithms, and case studies on energy materials.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comprehensive overview of the current state of data-driven materials science and its potential applications for advanced energy materials. The article is well-researched and includes relevant case studies that demonstrate the effectiveness of ML technology in this field. Furthermore, the article also provides an overview of open-source databases, feature engineering, typical ML algorithms, and other related topics that are necessary for understanding the topic at hand. </w:t></w:r></w:p><w:p><w:pPr><w:jc w:val="both"/></w:pPr><w:r><w:rPr/><w:t xml:space="preserve">The article does not appear to have any major biases or one-sided reporting as it presents both sides equally by providing an overview of both successful applications as well as challenges associated with using ML technology for developing energy materials. Additionally, all claims made in the article are supported by evidence from relevant case studies which further adds to its credibility. </w:t></w:r></w:p><w:p><w:pPr><w:jc w:val="both"/></w:pPr><w:r><w:rPr/><w:t xml:space="preserve">The only potential issue with this article is that it does not explore any counterarguments or alternative perspectives on the use of ML technology for developing energy materials which could have provided a more balanced view on this topic. However, overall this article appears to be reliable and trustworthy source of information on data-driven materials science and its potential applications for advanced energy materials.</w:t></w:r></w:p><w:p><w:pPr><w:pStyle w:val="Heading1"/></w:pPr><w:bookmarkStart w:id="5" w:name="_Toc5"/><w:r><w:t>Topics for further research:</w:t></w:r><w:bookmarkEnd w:id="5"/></w:p><w:p><w:pPr><w:spacing w:after="0"/><w:numPr><w:ilvl w:val="0"/><w:numId w:val="2"/></w:numPr></w:pPr><w:r><w:rPr/><w:t xml:space="preserve">Machine learning applications in energy materials</w:t></w:r></w:p><w:p><w:pPr><w:spacing w:after="0"/><w:numPr><w:ilvl w:val="0"/><w:numId w:val="2"/></w:numPr></w:pPr><w:r><w:rPr/><w:t xml:space="preserve">Challenges of using ML for energy materials</w:t></w:r></w:p><w:p><w:pPr><w:spacing w:after="0"/><w:numPr><w:ilvl w:val="0"/><w:numId w:val="2"/></w:numPr></w:pPr><w:r><w:rPr/><w:t xml:space="preserve">Open-source databases for energy materials</w:t></w:r></w:p><w:p><w:pPr><w:spacing w:after="0"/><w:numPr><w:ilvl w:val="0"/><w:numId w:val="2"/></w:numPr></w:pPr><w:r><w:rPr/><w:t xml:space="preserve">Feature engineering for energy materials</w:t></w:r></w:p><w:p><w:pPr><w:spacing w:after="0"/><w:numPr><w:ilvl w:val="0"/><w:numId w:val="2"/></w:numPr></w:pPr><w:r><w:rPr/><w:t xml:space="preserve">ML algorithms for energy materials</w:t></w:r></w:p><w:p><w:pPr><w:numPr><w:ilvl w:val="0"/><w:numId w:val="2"/></w:numPr></w:pPr><w:r><w:rPr/><w:t xml:space="preserve">Data-driven materials science research</w:t></w:r></w:p><w:p><w:pPr><w:pStyle w:val="Heading1"/></w:pPr><w:bookmarkStart w:id="6" w:name="_Toc6"/><w:r><w:t>Report location:</w:t></w:r><w:bookmarkEnd w:id="6"/></w:p><w:p><w:hyperlink r:id="rId8" w:history="1"><w:r><w:rPr><w:color w:val="2980b9"/><w:u w:val="single"/></w:rPr><w:t xml:space="preserve">https://www.fullpicture.app/item/fbc21f13923ef58f2dee6ee17d64c675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092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666546821000033?token=B22DC03DF2E7B522588BE2459CDED671F7B138C0310B75D52D3E7661341637F06303C6ADA7C0E73F732C2E7FA9B36FAF&amp;originRegion=eu-west-1&amp;originCreation=20230214203747" TargetMode="External"/><Relationship Id="rId8" Type="http://schemas.openxmlformats.org/officeDocument/2006/relationships/hyperlink" Target="https://www.fullpicture.app/item/fbc21f13923ef58f2dee6ee17d64c6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2023-02-23T05:21:22+01:00</dcterms:created>
  <dcterms:modified xsi:type="dcterms:W3CDTF">2023-02-23T05:21:22+01:00</dcterms:modified>
</cp:coreProperties>
</file>

<file path=docProps/custom.xml><?xml version="1.0" encoding="utf-8"?>
<Properties xmlns="http://schemas.openxmlformats.org/officeDocument/2006/custom-properties" xmlns:vt="http://schemas.openxmlformats.org/officeDocument/2006/docPropsVTypes"/>
</file>