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An Analysis of Interactional Metadiscourse Markers in Hawthorne's Simplified Novel "The Scarlet Letter"</w:t>
      </w:r>
      <w:br/>
      <w:hyperlink r:id="rId7" w:history="1">
        <w:r>
          <w:rPr>
            <w:color w:val="2980b9"/>
            <w:u w:val="single"/>
          </w:rPr>
          <w:t xml:space="preserve">https://www.researchgate.net/publication/368948056_An_Analysis_of_Interactional_Metadiscourse_Markers_in_Hawthorne%27s_Simplified_Novel_The_Scarlet_Letter</w:t>
        </w:r>
      </w:hyperlink>
    </w:p>
    <w:p>
      <w:pPr>
        <w:pStyle w:val="Heading1"/>
      </w:pPr>
      <w:bookmarkStart w:id="2" w:name="_Toc2"/>
      <w:r>
        <w:t>Article summary:</w:t>
      </w:r>
      <w:bookmarkEnd w:id="2"/>
    </w:p>
    <w:p>
      <w:pPr>
        <w:jc w:val="both"/>
      </w:pPr>
      <w:r>
        <w:rPr/>
        <w:t xml:space="preserve">1. 本文研究了霍桑的小说《红字》中交互元话标记的使用。</w:t>
      </w:r>
    </w:p>
    <w:p>
      <w:pPr>
        <w:jc w:val="both"/>
      </w:pPr>
      <w:r>
        <w:rPr/>
        <w:t xml:space="preserve">2. 研究发现，交互元话标记对于写作中的读者说服力有重要影响，自我提及标记也被频繁使用。</w:t>
      </w:r>
    </w:p>
    <w:p>
      <w:pPr>
        <w:jc w:val="both"/>
      </w:pPr>
      <w:r>
        <w:rPr/>
        <w:t xml:space="preserve">3. 本文旨在回答两个问题：交互元话如何说服读者？最常见的交互元话标记是什么？同时，文章还介绍了相关文献、分析方法和数据样本。</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对于这篇文章，我认为它存在以下几个问题：</w:t>
      </w:r>
    </w:p>
    <w:p>
      <w:pPr>
        <w:jc w:val="both"/>
      </w:pPr>
      <w:r>
        <w:rPr/>
        <w:t xml:space="preserve"/>
      </w:r>
    </w:p>
    <w:p>
      <w:pPr>
        <w:jc w:val="both"/>
      </w:pPr>
      <w:r>
        <w:rPr/>
        <w:t xml:space="preserve">1. 偏见及其来源：文章没有提到作者的背景和立场，也没有说明为什么选择研究这个主题。这可能导致读者怀疑作者是否有偏见或特定的目的。</w:t>
      </w:r>
    </w:p>
    <w:p>
      <w:pPr>
        <w:jc w:val="both"/>
      </w:pPr>
      <w:r>
        <w:rPr/>
        <w:t xml:space="preserve"/>
      </w:r>
    </w:p>
    <w:p>
      <w:pPr>
        <w:jc w:val="both"/>
      </w:pPr>
      <w:r>
        <w:rPr/>
        <w:t xml:space="preserve">2. 片面报道：文章只选取了《红字》简化版中的十个样本进行分析，而没有考虑原版或其他版本中的差异。这可能会影响结果的准确性和适用性。</w:t>
      </w:r>
    </w:p>
    <w:p>
      <w:pPr>
        <w:jc w:val="both"/>
      </w:pPr>
      <w:r>
        <w:rPr/>
        <w:t xml:space="preserve"/>
      </w:r>
    </w:p>
    <w:p>
      <w:pPr>
        <w:jc w:val="both"/>
      </w:pPr>
      <w:r>
        <w:rPr/>
        <w:t xml:space="preserve">3. 无根据的主张：文章提出了两个假设，但并没有给出足够的证据来支持它们。例如，作者声称交互元话语标记对读者说服力有重要影响，但并没有解释为什么或如何达到这一点。</w:t>
      </w:r>
    </w:p>
    <w:p>
      <w:pPr>
        <w:jc w:val="both"/>
      </w:pPr>
      <w:r>
        <w:rPr/>
        <w:t xml:space="preserve"/>
      </w:r>
    </w:p>
    <w:p>
      <w:pPr>
        <w:jc w:val="both"/>
      </w:pPr>
      <w:r>
        <w:rPr/>
        <w:t xml:space="preserve">4. 缺失的考虑点：文章只关注了交互元话语标记在说服读者方面的作用，而忽略了其他可能存在的功能和影响因素。例如，文学风格、情节、人物塑造等都可能对读者产生影响。</w:t>
      </w:r>
    </w:p>
    <w:p>
      <w:pPr>
        <w:jc w:val="both"/>
      </w:pPr>
      <w:r>
        <w:rPr/>
        <w:t xml:space="preserve"/>
      </w:r>
    </w:p>
    <w:p>
      <w:pPr>
        <w:jc w:val="both"/>
      </w:pPr>
      <w:r>
        <w:rPr/>
        <w:t xml:space="preserve">5. 所提出主张缺失证据：尽管文章列举了一些交互元话语标记，并描述了它们在小说中的使用情况，但并没有给出足够的例证或数据来支持结论。这使得读者难以相信作者所述内容。</w:t>
      </w:r>
    </w:p>
    <w:p>
      <w:pPr>
        <w:jc w:val="both"/>
      </w:pPr>
      <w:r>
        <w:rPr/>
        <w:t xml:space="preserve"/>
      </w:r>
    </w:p>
    <w:p>
      <w:pPr>
        <w:jc w:val="both"/>
      </w:pPr>
      <w:r>
        <w:rPr/>
        <w:t xml:space="preserve">6. 未探索反驳：文章没有探讨可能存在的反驳观点或不同解释，并试图回答这些问题。这使得文章显得过于肯定和片面。</w:t>
      </w:r>
    </w:p>
    <w:p>
      <w:pPr>
        <w:jc w:val="both"/>
      </w:pPr>
      <w:r>
        <w:rPr/>
        <w:t xml:space="preserve"/>
      </w:r>
    </w:p>
    <w:p>
      <w:pPr>
        <w:jc w:val="both"/>
      </w:pPr>
      <w:r>
        <w:rPr/>
        <w:t xml:space="preserve">7. 宣传内容与偏袒：文章似乎试图强调作者所述内容对于专家和研究人员来说是多么重要，并且忽略了其他可能存在的观点和贡献。此外，在描述自我提及标记时，作者似乎倾向于将其视为积极因素而非中立因素。</w:t>
      </w:r>
    </w:p>
    <w:p>
      <w:pPr>
        <w:jc w:val="both"/>
      </w:pPr>
      <w:r>
        <w:rPr/>
        <w:t xml:space="preserve"/>
      </w:r>
    </w:p>
    <w:p>
      <w:pPr>
        <w:jc w:val="both"/>
      </w:pPr>
      <w:r>
        <w:rPr/>
        <w:t xml:space="preserve">8. 没有注意到潜在风险：尽管交互元话语标记可以增强写作效果和说服力，但过度使用也可能导致读者厌倦或不信任作者。文章似乎没有考虑到这种潜在风险，并试图提供一种单一解释方法。</w:t>
      </w:r>
    </w:p>
    <w:p>
      <w:pPr>
        <w:jc w:val="both"/>
      </w:pPr>
      <w:r>
        <w:rPr/>
        <w:t xml:space="preserve"/>
      </w:r>
    </w:p>
    <w:p>
      <w:pPr>
        <w:jc w:val="both"/>
      </w:pPr>
      <w:r>
        <w:rPr/>
        <w:t xml:space="preserve">总之，该文存在多个问题需要进一步改进和完善。</w:t>
      </w:r>
    </w:p>
    <w:p>
      <w:pPr>
        <w:pStyle w:val="Heading1"/>
      </w:pPr>
      <w:bookmarkStart w:id="5" w:name="_Toc5"/>
      <w:r>
        <w:t>Topics for further research:</w:t>
      </w:r>
      <w:bookmarkEnd w:id="5"/>
    </w:p>
    <w:p>
      <w:pPr>
        <w:spacing w:after="0"/>
        <w:numPr>
          <w:ilvl w:val="0"/>
          <w:numId w:val="2"/>
        </w:numPr>
      </w:pPr>
      <w:r>
        <w:rPr/>
        <w:t xml:space="preserve">Author's background and bias
</w:t>
      </w:r>
    </w:p>
    <w:p>
      <w:pPr>
        <w:spacing w:after="0"/>
        <w:numPr>
          <w:ilvl w:val="0"/>
          <w:numId w:val="2"/>
        </w:numPr>
      </w:pPr>
      <w:r>
        <w:rPr/>
        <w:t xml:space="preserve">Limited sample analysis
</w:t>
      </w:r>
    </w:p>
    <w:p>
      <w:pPr>
        <w:spacing w:after="0"/>
        <w:numPr>
          <w:ilvl w:val="0"/>
          <w:numId w:val="2"/>
        </w:numPr>
      </w:pPr>
      <w:r>
        <w:rPr/>
        <w:t xml:space="preserve">Unsupported claims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https://www.fullpicture.app/item/fbde0ebc25efa509016956cd9d335624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BEA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8948056_An_Analysis_of_Interactional_Metadiscourse_Markers_in_Hawthorne%27s_Simplified_Novel_The_Scarlet_Letter" TargetMode="External"/><Relationship Id="rId8" Type="http://schemas.openxmlformats.org/officeDocument/2006/relationships/hyperlink" Target="https://www.fullpicture.app/item/fbde0ebc25efa509016956cd9d3356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2024-01-01T16:37:09+01:00</dcterms:created>
  <dcterms:modified xsi:type="dcterms:W3CDTF">2024-01-01T16:37:09+01:00</dcterms:modified>
</cp:coreProperties>
</file>

<file path=docProps/custom.xml><?xml version="1.0" encoding="utf-8"?>
<Properties xmlns="http://schemas.openxmlformats.org/officeDocument/2006/custom-properties" xmlns:vt="http://schemas.openxmlformats.org/officeDocument/2006/docPropsVTypes"/>
</file>