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enhanced e-learning ecosystem based on an integration between cloud computing and Web2.0 - 百度学术</w:t>
      </w:r>
      <w:br/>
      <w:hyperlink r:id="rId7" w:history="1">
        <w:r>
          <w:rPr>
            <w:color w:val="2980b9"/>
            <w:u w:val="single"/>
          </w:rPr>
          <w:t xml:space="preserve">https://xueshu.baidu.com/usercenter/paper/show?paperid=2141c8aae43d3e886b5196ac8be11bf6</w:t>
        </w:r>
      </w:hyperlink>
    </w:p>
    <w:p>
      <w:pPr>
        <w:pStyle w:val="Heading1"/>
      </w:pPr>
      <w:bookmarkStart w:id="2" w:name="_Toc2"/>
      <w:r>
        <w:t>Article summary:</w:t>
      </w:r>
      <w:bookmarkEnd w:id="2"/>
    </w:p>
    <w:p>
      <w:pPr>
        <w:jc w:val="both"/>
      </w:pPr>
      <w:r>
        <w:rPr/>
        <w:t xml:space="preserve">1. E-learning technology has matured considerably since its inception, but there are still many problems that practitioners face when implementing it.</w:t>
      </w:r>
    </w:p>
    <w:p>
      <w:pPr>
        <w:jc w:val="both"/>
      </w:pPr>
      <w:r>
        <w:rPr/>
        <w:t xml:space="preserve">2. Advances in technology offer new opportunities to enhance teaching and learning, such as personalizing the environment in which they work or learn.</w:t>
      </w:r>
    </w:p>
    <w:p>
      <w:pPr>
        <w:jc w:val="both"/>
      </w:pPr>
      <w:r>
        <w:rPr/>
        <w:t xml:space="preserve">3. An e-learning ecosystem (ELES) is proposed and implemented, integrating cloud computing and Web 2.0 technologies and services to support the development of e-learning ecosystems.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e-learning technology and how advances in technology can be used to improve it. The article is well researched and provides a detailed description of the proposed ELES system, including its advantages over existing systems. However, there are some potential biases that should be noted. For example, the article does not discuss any potential risks associated with using cloud computing or Web 2.0 technologies for e-learning ecosystems, nor does it explore any counterarguments to the proposed system. Additionally, the article does not present both sides equally; instead, it focuses solely on the benefits of ELES without considering any potential drawbacks or challenges that may arise from its implementation. Furthermore, some claims made in the article are unsupported by evidence or data; for example, there is no evidence provided to support the claim that ELES will enable individuals to personalize their learning environment more effectively than existing systems. Finally, there is a lack of discussion about how ELES could be implemented in practice; while the article outlines its theoretical advantages over existing systems, it does not provide any concrete examples or case studies demonstrating how ELES could be put into practice in real world scenarios.</w:t>
      </w:r>
    </w:p>
    <w:p>
      <w:pPr>
        <w:pStyle w:val="Heading1"/>
      </w:pPr>
      <w:bookmarkStart w:id="5" w:name="_Toc5"/>
      <w:r>
        <w:t>Topics for further research:</w:t>
      </w:r>
      <w:bookmarkEnd w:id="5"/>
    </w:p>
    <w:p>
      <w:pPr>
        <w:spacing w:after="0"/>
        <w:numPr>
          <w:ilvl w:val="0"/>
          <w:numId w:val="2"/>
        </w:numPr>
      </w:pPr>
      <w:r>
        <w:rPr/>
        <w:t xml:space="preserve">Risks associated with cloud computing for e-learning</w:t>
      </w:r>
    </w:p>
    <w:p>
      <w:pPr>
        <w:spacing w:after="0"/>
        <w:numPr>
          <w:ilvl w:val="0"/>
          <w:numId w:val="2"/>
        </w:numPr>
      </w:pPr>
      <w:r>
        <w:rPr/>
        <w:t xml:space="preserve">Counterarguments to ELES system</w:t>
      </w:r>
    </w:p>
    <w:p>
      <w:pPr>
        <w:spacing w:after="0"/>
        <w:numPr>
          <w:ilvl w:val="0"/>
          <w:numId w:val="2"/>
        </w:numPr>
      </w:pPr>
      <w:r>
        <w:rPr/>
        <w:t xml:space="preserve">Drawbacks of ELES implementation</w:t>
      </w:r>
    </w:p>
    <w:p>
      <w:pPr>
        <w:spacing w:after="0"/>
        <w:numPr>
          <w:ilvl w:val="0"/>
          <w:numId w:val="2"/>
        </w:numPr>
      </w:pPr>
      <w:r>
        <w:rPr/>
        <w:t xml:space="preserve">Evidence for ELES personalization</w:t>
      </w:r>
    </w:p>
    <w:p>
      <w:pPr>
        <w:spacing w:after="0"/>
        <w:numPr>
          <w:ilvl w:val="0"/>
          <w:numId w:val="2"/>
        </w:numPr>
      </w:pPr>
      <w:r>
        <w:rPr/>
        <w:t xml:space="preserve">Case studies of ELES implementation</w:t>
      </w:r>
    </w:p>
    <w:p>
      <w:pPr>
        <w:numPr>
          <w:ilvl w:val="0"/>
          <w:numId w:val="2"/>
        </w:numPr>
      </w:pPr>
      <w:r>
        <w:rPr/>
        <w:t xml:space="preserve">Practical implementation of ELES</w:t>
      </w:r>
    </w:p>
    <w:p>
      <w:pPr>
        <w:pStyle w:val="Heading1"/>
      </w:pPr>
      <w:bookmarkStart w:id="6" w:name="_Toc6"/>
      <w:r>
        <w:t>Report location:</w:t>
      </w:r>
      <w:bookmarkEnd w:id="6"/>
    </w:p>
    <w:p>
      <w:hyperlink r:id="rId8" w:history="1">
        <w:r>
          <w:rPr>
            <w:color w:val="2980b9"/>
            <w:u w:val="single"/>
          </w:rPr>
          <w:t xml:space="preserve">https://www.fullpicture.app/item/fc413230712415146ef5cbe043cb254b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C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2141c8aae43d3e886b5196ac8be11bf6" TargetMode="External"/><Relationship Id="rId8" Type="http://schemas.openxmlformats.org/officeDocument/2006/relationships/hyperlink" Target="https://www.fullpicture.app/item/fc413230712415146ef5cbe043cb2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2023-02-23T00:05:48+01:00</dcterms:created>
  <dcterms:modified xsi:type="dcterms:W3CDTF">2023-02-23T00:05:48+01:00</dcterms:modified>
</cp:coreProperties>
</file>

<file path=docProps/custom.xml><?xml version="1.0" encoding="utf-8"?>
<Properties xmlns="http://schemas.openxmlformats.org/officeDocument/2006/custom-properties" xmlns:vt="http://schemas.openxmlformats.org/officeDocument/2006/docPropsVTypes"/>
</file>