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microbiome modulates Drosophila aggression through octopamine signaling - PubMed</w:t>
      </w:r>
      <w:br/>
      <w:hyperlink r:id="rId7" w:history="1">
        <w:r>
          <w:rPr>
            <w:color w:val="2980b9"/>
            <w:u w:val="single"/>
          </w:rPr>
          <w:t xml:space="preserve">https://pubmed.ncbi.nlm.nih.gov/33976215/</w:t>
        </w:r>
      </w:hyperlink>
    </w:p>
    <w:p>
      <w:pPr>
        <w:pStyle w:val="Heading1"/>
      </w:pPr>
      <w:bookmarkStart w:id="2" w:name="_Toc2"/>
      <w:r>
        <w:t>Article summary:</w:t>
      </w:r>
      <w:bookmarkEnd w:id="2"/>
    </w:p>
    <w:p>
      <w:pPr>
        <w:jc w:val="both"/>
      </w:pPr>
      <w:r>
        <w:rPr/>
        <w:t xml:space="preserve">1. 本研究发现肠道微生物群落通过八胺信号传导调节果蝇的攻击行为。</w:t>
      </w:r>
    </w:p>
    <w:p>
      <w:pPr>
        <w:jc w:val="both"/>
      </w:pPr>
      <w:r>
        <w:rPr/>
        <w:t xml:space="preserve">2. 八胺是一种神经递质，与果蝇的攻击行为密切相关。</w:t>
      </w:r>
    </w:p>
    <w:p>
      <w:pPr>
        <w:jc w:val="both"/>
      </w:pPr>
      <w:r>
        <w:rPr/>
        <w:t xml:space="preserve">3. 肠道微生物群落的改变会影响果蝇体内八胺水平，从而调节其攻击行为。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对于上述文章的详细批判性分析，需要实际阅读和理解文章的内容。由于提供的信息只是文章的标题和作者列表，并没有提供具体的摘要或正文内容，因此无法进行详细的分析和评论。</w:t>
      </w:r>
    </w:p>
    <w:p>
      <w:pPr>
        <w:jc w:val="both"/>
      </w:pPr>
      <w:r>
        <w:rPr/>
        <w:t xml:space="preserve"/>
      </w:r>
    </w:p>
    <w:p>
      <w:pPr>
        <w:jc w:val="both"/>
      </w:pPr>
      <w:r>
        <w:rPr/>
        <w:t xml:space="preserve">然而，根据标题可以推测出该研究涉及到果蝇肠道微生物群落对果蝇攻击行为的调节作用，并通过辛烷胺信号传导途径进行调控。这是一个有趣的研究方向，因为肠道微生物群落已被证明在许多生物行为中起着重要作用。</w:t>
      </w:r>
    </w:p>
    <w:p>
      <w:pPr>
        <w:jc w:val="both"/>
      </w:pPr>
      <w:r>
        <w:rPr/>
        <w:t xml:space="preserve"/>
      </w:r>
    </w:p>
    <w:p>
      <w:pPr>
        <w:jc w:val="both"/>
      </w:pPr>
      <w:r>
        <w:rPr/>
        <w:t xml:space="preserve">在进行批判性分析时，应注意以下几个方面：</w:t>
      </w:r>
    </w:p>
    <w:p>
      <w:pPr>
        <w:jc w:val="both"/>
      </w:pPr>
      <w:r>
        <w:rPr/>
        <w:t xml:space="preserve">1. 潜在偏见及其来源：需要关注作者是否有可能存在潜在偏见或利益冲突，并评估其对研究结果和结论的影响。</w:t>
      </w:r>
    </w:p>
    <w:p>
      <w:pPr>
        <w:jc w:val="both"/>
      </w:pPr>
      <w:r>
        <w:rPr/>
        <w:t xml:space="preserve">2. 片面报道：需要检查文章是否只报道了支持作者观点的结果，而忽略了其他可能存在的解释或结果。</w:t>
      </w:r>
    </w:p>
    <w:p>
      <w:pPr>
        <w:jc w:val="both"/>
      </w:pPr>
      <w:r>
        <w:rPr/>
        <w:t xml:space="preserve">3. 无根据的主张：需要评估文章中提出的任何主张是否有足够的科学依据支持。</w:t>
      </w:r>
    </w:p>
    <w:p>
      <w:pPr>
        <w:jc w:val="both"/>
      </w:pPr>
      <w:r>
        <w:rPr/>
        <w:t xml:space="preserve">4. 缺失的考虑点：需要确定文章是否考虑了所有相关因素，并充分讨论了可能影响结果的因素。</w:t>
      </w:r>
    </w:p>
    <w:p>
      <w:pPr>
        <w:jc w:val="both"/>
      </w:pPr>
      <w:r>
        <w:rPr/>
        <w:t xml:space="preserve">5. 所提出主张的缺失证据：需要评估文章中提出的任何主张是否有足够的实验证据支持。</w:t>
      </w:r>
    </w:p>
    <w:p>
      <w:pPr>
        <w:jc w:val="both"/>
      </w:pPr>
      <w:r>
        <w:rPr/>
        <w:t xml:space="preserve">6. 未探索的反驳：需要确定文章是否考虑了可能存在的反驳观点，并进行充分讨论。</w:t>
      </w:r>
    </w:p>
    <w:p>
      <w:pPr>
        <w:jc w:val="both"/>
      </w:pPr>
      <w:r>
        <w:rPr/>
        <w:t xml:space="preserve">7. 宣传内容和偏袒：需要评估文章是否存在宣传性语言或对某个观点的偏袒。</w:t>
      </w:r>
    </w:p>
    <w:p>
      <w:pPr>
        <w:jc w:val="both"/>
      </w:pPr>
      <w:r>
        <w:rPr/>
        <w:t xml:space="preserve">8. 是否注意到可能的风险：需要确定文章是否充分讨论了研究结果可能带来的潜在风险或限制。</w:t>
      </w:r>
    </w:p>
    <w:p>
      <w:pPr>
        <w:jc w:val="both"/>
      </w:pPr>
      <w:r>
        <w:rPr/>
        <w:t xml:space="preserve">9. 平等地呈现双方：需要评估文章是否公正地呈现了不同观点和证据。</w:t>
      </w:r>
    </w:p>
    <w:p>
      <w:pPr>
        <w:jc w:val="both"/>
      </w:pPr>
      <w:r>
        <w:rPr/>
        <w:t xml:space="preserve"/>
      </w:r>
    </w:p>
    <w:p>
      <w:pPr>
        <w:jc w:val="both"/>
      </w:pPr>
      <w:r>
        <w:rPr/>
        <w:t xml:space="preserve">综上所述，对于上述文章进行详细批判性分析需要更多具体信息。</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https://www.fullpicture.app/item/fc8bd631f1bdffc05ce27e752a52775e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3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76215/" TargetMode="External"/><Relationship Id="rId8" Type="http://schemas.openxmlformats.org/officeDocument/2006/relationships/hyperlink" Target="https://www.fullpicture.app/item/fc8bd631f1bdffc05ce27e752a527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2023-12-16T03:15:26+01:00</dcterms:created>
  <dcterms:modified xsi:type="dcterms:W3CDTF">2023-12-16T03:15:26+01:00</dcterms:modified>
</cp:coreProperties>
</file>

<file path=docProps/custom.xml><?xml version="1.0" encoding="utf-8"?>
<Properties xmlns="http://schemas.openxmlformats.org/officeDocument/2006/custom-properties" xmlns:vt="http://schemas.openxmlformats.org/officeDocument/2006/docPropsVTypes"/>
</file>