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Control of side reactions using LiNbO3 mixed/doped solid electrolyte for enhanced sulfide-based all-solid-state batteries - ScienceDirect</w:t>
      </w:r>
      <w:br/>
      <w:hyperlink r:id="rId7" w:history="1">
        <w:r>
          <w:rPr>
            <w:color w:val="2980b9"/>
            <w:u w:val="single"/>
          </w:rPr>
          <w:t xml:space="preserve">https://www.sciencedirect.com/science/article/pii/S1385894722044345?via%3Dihub</w:t>
        </w:r>
      </w:hyperlink>
    </w:p>
    <w:p>
      <w:pPr>
        <w:pStyle w:val="Heading1"/>
      </w:pPr>
      <w:bookmarkStart w:id="2" w:name="_Toc2"/>
      <w:r>
        <w:t>Article summary:</w:t>
      </w:r>
      <w:bookmarkEnd w:id="2"/>
    </w:p>
    <w:p>
      <w:pPr>
        <w:jc w:val="both"/>
      </w:pPr>
      <w:r>
        <w:rPr/>
        <w:t xml:space="preserve">1. LiNbO3 doped/mixed Li6PS5Cl argyrodite electrolyte was prepared by ball mill method to increase the conductivity at electrode-electrolyte interface.</w:t>
      </w:r>
    </w:p>
    <w:p>
      <w:pPr>
        <w:jc w:val="both"/>
      </w:pPr>
      <w:r>
        <w:rPr/>
        <w:t xml:space="preserve">2. The LiNbO3 mixed/doped electrolyte showed enhanced ionic conductivity and decreased interfacial reaction at the cathode/electrolyte interface and sulfide electrolyte decomposition.</w:t>
      </w:r>
    </w:p>
    <w:p>
      <w:pPr>
        <w:jc w:val="both"/>
      </w:pPr>
      <w:r>
        <w:rPr/>
        <w:t xml:space="preserve">3. The cell using 96LPSCl-4LNO (4 mol.% LiNbO3 mixing/doping) showed increased discharge capacity and improved rate capability compared to that of the cell using pristine Li6PS5Cl.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the research conducted, including the source materials used, methods employed, results obtained, and conclusions drawn from them. The article also includes references to relevant literature in order to support its claims. However, there are some potential biases in the article that should be noted. For example, the authors do not explore any counterarguments or alternative explanations for their findings; they only present their own conclusions without considering other possible interpretations of their data. Additionally, while the authors mention potential risks associated with their research, they do not provide any evidence or data to back up these claims. Furthermore, while the authors discuss potential benefits of their research, they do not provide any information about possible drawbacks or limitations of their approach. Finally, while the authors provide a comprehensive overview of their research process and results, they do not discuss any implications for future research or applications of their findings in detail.</w:t>
      </w:r>
    </w:p>
    <w:p>
      <w:pPr>
        <w:pStyle w:val="Heading1"/>
      </w:pPr>
      <w:bookmarkStart w:id="5" w:name="_Toc5"/>
      <w:r>
        <w:t>Topics for further research:</w:t>
      </w:r>
      <w:bookmarkEnd w:id="5"/>
    </w:p>
    <w:p>
      <w:pPr>
        <w:spacing w:after="0"/>
        <w:numPr>
          <w:ilvl w:val="0"/>
          <w:numId w:val="2"/>
        </w:numPr>
      </w:pPr>
      <w:r>
        <w:rPr/>
        <w:t xml:space="preserve">Alternative explanations for research findings</w:t>
      </w:r>
    </w:p>
    <w:p>
      <w:pPr>
        <w:spacing w:after="0"/>
        <w:numPr>
          <w:ilvl w:val="0"/>
          <w:numId w:val="2"/>
        </w:numPr>
      </w:pPr>
      <w:r>
        <w:rPr/>
        <w:t xml:space="preserve">Evidence for potential risks associated with research</w:t>
      </w:r>
    </w:p>
    <w:p>
      <w:pPr>
        <w:spacing w:after="0"/>
        <w:numPr>
          <w:ilvl w:val="0"/>
          <w:numId w:val="2"/>
        </w:numPr>
      </w:pPr>
      <w:r>
        <w:rPr/>
        <w:t xml:space="preserve">Drawbacks and limitations of research approach</w:t>
      </w:r>
    </w:p>
    <w:p>
      <w:pPr>
        <w:spacing w:after="0"/>
        <w:numPr>
          <w:ilvl w:val="0"/>
          <w:numId w:val="2"/>
        </w:numPr>
      </w:pPr>
      <w:r>
        <w:rPr/>
        <w:t xml:space="preserve">Implications of research findings for future research</w:t>
      </w:r>
    </w:p>
    <w:p>
      <w:pPr>
        <w:spacing w:after="0"/>
        <w:numPr>
          <w:ilvl w:val="0"/>
          <w:numId w:val="2"/>
        </w:numPr>
      </w:pPr>
      <w:r>
        <w:rPr/>
        <w:t xml:space="preserve">Applications of research findings in practice</w:t>
      </w:r>
    </w:p>
    <w:p>
      <w:pPr>
        <w:numPr>
          <w:ilvl w:val="0"/>
          <w:numId w:val="2"/>
        </w:numPr>
      </w:pPr>
      <w:r>
        <w:rPr/>
        <w:t xml:space="preserve">Counterarguments to research conclusions</w:t>
      </w:r>
    </w:p>
    <w:p>
      <w:pPr>
        <w:pStyle w:val="Heading1"/>
      </w:pPr>
      <w:bookmarkStart w:id="6" w:name="_Toc6"/>
      <w:r>
        <w:t>Report location:</w:t>
      </w:r>
      <w:bookmarkEnd w:id="6"/>
    </w:p>
    <w:p>
      <w:hyperlink r:id="rId8" w:history="1">
        <w:r>
          <w:rPr>
            <w:color w:val="2980b9"/>
            <w:u w:val="single"/>
          </w:rPr>
          <w:t xml:space="preserve">https://www.fullpicture.app/item/fcaed0bf41ed76649b0bcbc1b19211d6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E1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44345?via%3Dihub" TargetMode="External"/><Relationship Id="rId8" Type="http://schemas.openxmlformats.org/officeDocument/2006/relationships/hyperlink" Target="https://www.fullpicture.app/item/fcaed0bf41ed76649b0bcbc1b19211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2023-02-23T23:52:07+01:00</dcterms:created>
  <dcterms:modified xsi:type="dcterms:W3CDTF">2023-02-23T23:52:07+01:00</dcterms:modified>
</cp:coreProperties>
</file>

<file path=docProps/custom.xml><?xml version="1.0" encoding="utf-8"?>
<Properties xmlns="http://schemas.openxmlformats.org/officeDocument/2006/custom-properties" xmlns:vt="http://schemas.openxmlformats.org/officeDocument/2006/docPropsVTypes"/>
</file>