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UPLC-MS (Topic) – 24 – All Databases</w:t>
      </w:r>
      <w:br/>
      <w:hyperlink r:id="rId7" w:history="1">
        <w:r>
          <w:rPr>
            <w:color w:val="2980b9"/>
            <w:u w:val="single"/>
          </w:rPr>
          <w:t xml:space="preserve">https://webofscience.clarivate.cn/wos/alldb/summary/5eaf77ae-9ebe-462d-9d1d-5ca42b45828c-b21a2a40/relevance/1</w:t>
        </w:r>
      </w:hyperlink>
    </w:p>
    <w:p>
      <w:pPr>
        <w:pStyle w:val="Heading1"/>
      </w:pPr>
      <w:bookmarkStart w:id="2" w:name="_Toc2"/>
      <w:r>
        <w:t>Article summary:</w:t>
      </w:r>
      <w:bookmarkEnd w:id="2"/>
    </w:p>
    <w:p>
      <w:pPr>
        <w:jc w:val="both"/>
      </w:pPr>
      <w:r>
        <w:rPr/>
        <w:t xml:space="preserve">1. The article discusses the use of UPLC-MS (Ultra Performance Liquid Chromatography-Mass Spectrometry) in scientific research.</w:t>
      </w:r>
    </w:p>
    <w:p>
      <w:pPr>
        <w:jc w:val="both"/>
      </w:pPr>
      <w:r>
        <w:rPr/>
        <w:t xml:space="preserve">2. The article mentions the availability of various databases and indexes for searching UPLC-MS related topics and preprints.</w:t>
      </w:r>
    </w:p>
    <w:p>
      <w:pPr>
        <w:jc w:val="both"/>
      </w:pPr>
      <w:r>
        <w:rPr/>
        <w:t xml:space="preserve">3. The article highlights the limitations of analyzing and citing a large number of records, as well as the availability of patent records for UPLC-MS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appears to be a search results page rather than an actual article with content. It seems to be a list of search results related to the topic of UPLC-MS (Ultra Performance Liquid Chromatography-Mass Spectrometry) from various databases. </w:t>
      </w:r>
    </w:p>
    <w:p>
      <w:pPr>
        <w:jc w:val="both"/>
      </w:pPr>
      <w:r>
        <w:rPr/>
        <w:t xml:space="preserve"/>
      </w:r>
    </w:p>
    <w:p>
      <w:pPr>
        <w:jc w:val="both"/>
      </w:pPr>
      <w:r>
        <w:rPr/>
        <w:t xml:space="preserve">As such, it is difficult to provide a detailed critical analysis of the content since there is no actual content present. However, based on the information provided, it can be noted that the article does not seem to have any biases or one-sided reporting since it is simply presenting search results from different databases.</w:t>
      </w:r>
    </w:p>
    <w:p>
      <w:pPr>
        <w:jc w:val="both"/>
      </w:pPr>
      <w:r>
        <w:rPr/>
        <w:t xml:space="preserve"/>
      </w:r>
    </w:p>
    <w:p>
      <w:pPr>
        <w:jc w:val="both"/>
      </w:pPr>
      <w:r>
        <w:rPr/>
        <w:t xml:space="preserve">One potential bias could be the exclusion of certain databases from the search results, which may limit the comprehensiveness of the information presented. Additionally, without access to the full text of the articles or manuscripts mentioned in the search results, it is not possible to evaluate whether there are unsupported claims or missing evidence for the claims made.</w:t>
      </w:r>
    </w:p>
    <w:p>
      <w:pPr>
        <w:jc w:val="both"/>
      </w:pPr>
      <w:r>
        <w:rPr/>
        <w:t xml:space="preserve"/>
      </w:r>
    </w:p>
    <w:p>
      <w:pPr>
        <w:jc w:val="both"/>
      </w:pPr>
      <w:r>
        <w:rPr/>
        <w:t xml:space="preserve">Furthermore, since this is just a list of search results, there are no counterarguments or points of consideration presented. The article also does not contain any promotional content or partiality since it is simply presenting search results without any commentary or analysis.</w:t>
      </w:r>
    </w:p>
    <w:p>
      <w:pPr>
        <w:jc w:val="both"/>
      </w:pPr>
      <w:r>
        <w:rPr/>
        <w:t xml:space="preserve"/>
      </w:r>
    </w:p>
    <w:p>
      <w:pPr>
        <w:jc w:val="both"/>
      </w:pPr>
      <w:r>
        <w:rPr/>
        <w:t xml:space="preserve">In terms of risks and presenting both sides equally, it is difficult to determine without access to the full text of the articles mentioned in the search results. However, it can be assumed that if there were any potential risks associated with UPLC-MS or if there were conflicting viewpoints on its use, they would likely be discussed in those articles rather than in this search result page.</w:t>
      </w:r>
    </w:p>
    <w:p>
      <w:pPr>
        <w:jc w:val="both"/>
      </w:pPr>
      <w:r>
        <w:rPr/>
        <w:t xml:space="preserve"/>
      </w:r>
    </w:p>
    <w:p>
      <w:pPr>
        <w:jc w:val="both"/>
      </w:pPr>
      <w:r>
        <w:rPr/>
        <w:t xml:space="preserve">Overall, while this "article" does not provide much information for a critical analysis due to its lack of content, it appears to be a neutral presentation of search results related to UPLC-MS from various databases.</w:t>
      </w:r>
    </w:p>
    <w:p>
      <w:pPr>
        <w:pStyle w:val="Heading1"/>
      </w:pPr>
      <w:bookmarkStart w:id="5" w:name="_Toc5"/>
      <w:r>
        <w:t>Topics for further research:</w:t>
      </w:r>
      <w:bookmarkEnd w:id="5"/>
    </w:p>
    <w:p>
      <w:pPr>
        <w:spacing w:after="0"/>
        <w:numPr>
          <w:ilvl w:val="0"/>
          <w:numId w:val="2"/>
        </w:numPr>
      </w:pPr>
      <w:r>
        <w:rPr/>
        <w:t xml:space="preserve">UPLC-MS applications and limitations
</w:t>
      </w:r>
    </w:p>
    <w:p>
      <w:pPr>
        <w:spacing w:after="0"/>
        <w:numPr>
          <w:ilvl w:val="0"/>
          <w:numId w:val="2"/>
        </w:numPr>
      </w:pPr>
      <w:r>
        <w:rPr/>
        <w:t xml:space="preserve">UPLC-MS method development and optimization
</w:t>
      </w:r>
    </w:p>
    <w:p>
      <w:pPr>
        <w:spacing w:after="0"/>
        <w:numPr>
          <w:ilvl w:val="0"/>
          <w:numId w:val="2"/>
        </w:numPr>
      </w:pPr>
      <w:r>
        <w:rPr/>
        <w:t xml:space="preserve">UPLC-MS data analysis and interpretation
</w:t>
      </w:r>
    </w:p>
    <w:p>
      <w:pPr>
        <w:spacing w:after="0"/>
        <w:numPr>
          <w:ilvl w:val="0"/>
          <w:numId w:val="2"/>
        </w:numPr>
      </w:pPr>
      <w:r>
        <w:rPr/>
        <w:t xml:space="preserve">UPLC-MS in pharmaceutical analysis
</w:t>
      </w:r>
    </w:p>
    <w:p>
      <w:pPr>
        <w:spacing w:after="0"/>
        <w:numPr>
          <w:ilvl w:val="0"/>
          <w:numId w:val="2"/>
        </w:numPr>
      </w:pPr>
      <w:r>
        <w:rPr/>
        <w:t xml:space="preserve">UPLC-MS in environmental analysis
</w:t>
      </w:r>
    </w:p>
    <w:p>
      <w:pPr>
        <w:numPr>
          <w:ilvl w:val="0"/>
          <w:numId w:val="2"/>
        </w:numPr>
      </w:pPr>
      <w:r>
        <w:rPr/>
        <w:t xml:space="preserve">UPLC-MS in metabolomics research</w:t>
      </w:r>
    </w:p>
    <w:p>
      <w:pPr>
        <w:pStyle w:val="Heading1"/>
      </w:pPr>
      <w:bookmarkStart w:id="6" w:name="_Toc6"/>
      <w:r>
        <w:t>Report location:</w:t>
      </w:r>
      <w:bookmarkEnd w:id="6"/>
    </w:p>
    <w:p>
      <w:hyperlink r:id="rId8" w:history="1">
        <w:r>
          <w:rPr>
            <w:color w:val="2980b9"/>
            <w:u w:val="single"/>
          </w:rPr>
          <w:t xml:space="preserve">https://www.fullpicture.app/item/fcd4d3b6ac79cc6af9f7041dc014456e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7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summary/5eaf77ae-9ebe-462d-9d1d-5ca42b45828c-b21a2a40/relevance/1" TargetMode="External"/><Relationship Id="rId8" Type="http://schemas.openxmlformats.org/officeDocument/2006/relationships/hyperlink" Target="https://www.fullpicture.app/item/fcd4d3b6ac79cc6af9f7041dc01445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2024-04-09T12:00:15+02:00</dcterms:created>
  <dcterms:modified xsi:type="dcterms:W3CDTF">2024-04-09T12:00:15+02:00</dcterms:modified>
</cp:coreProperties>
</file>

<file path=docProps/custom.xml><?xml version="1.0" encoding="utf-8"?>
<Properties xmlns="http://schemas.openxmlformats.org/officeDocument/2006/custom-properties" xmlns:vt="http://schemas.openxmlformats.org/officeDocument/2006/docPropsVTypes"/>
</file>