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(16) (PDF) VS30, slope, H800 and f0: performance of various site-condition proxies in reducing ground-motion aleatory variability and predicting nonlinear site response</w:t>
      </w:r>
      <w:br/>
      <w:hyperlink r:id="rId7" w:history="1">
        <w:r>
          <w:rPr>
            <w:color w:val="2980b9"/>
            <w:u w:val="single"/>
          </w:rPr>
          <w:t xml:space="preserve">https://www.researchgate.net/publication/319995573_VS30_slope_H800_and_f0_performance_of_various_site-condition_proxies_in_reducing_ground-motion_aleatory_variability_and_predicting_nonlinear_site_response</w:t>
        </w:r>
      </w:hyperlink>
    </w:p>
    <w:p>
      <w:pPr>
        <w:pStyle w:val="Heading1"/>
      </w:pPr>
      <w:bookmarkStart w:id="2" w:name="_Toc2"/>
      <w:r>
        <w:t>Article summary:</w:t>
      </w:r>
      <w:bookmarkEnd w:id="2"/>
    </w:p>
    <w:p>
      <w:pPr>
        <w:jc w:val="both"/>
      </w:pPr>
      <w:r>
        <w:rPr/>
        <w:t xml:space="preserve">1. This paper investigates the ability of various site-condition proxies (SCPs) to reduce ground-motion aleatory variability and evaluate how SCPs capture nonlinearity site effects.</w:t>
      </w:r>
    </w:p>
    <w:p>
      <w:pPr>
        <w:jc w:val="both"/>
      </w:pPr>
      <w:r>
        <w:rPr/>
        <w:t xml:space="preserve">2. The SCPs used are time-averaged shear-wave velocity in the top 30 m (V S30), the topographical slope (slope), the fundamental resonance frequency (f 0) and the depth beyond which V s exceeds 800 m/s (H 800).</w:t>
      </w:r>
    </w:p>
    <w:p>
      <w:pPr>
        <w:jc w:val="both"/>
      </w:pPr>
      <w:r>
        <w:rPr/>
        <w:t xml:space="preserve">3. Results indicate significant nonlinearity on the site terms for soft sites, with V S30 performing best at short periods and f 0 and H 800 performing better at longer periods; considering SCP pairs leads to significant improvements.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comprehensive overview of various site-condition proxies (SCPs) and their ability to reduce ground-motion aleatory variability and evaluate how SCPs capture nonlinearity site effects. The authors have done an extensive analysis using a neural network approach including a random effect applied on a KiK-net subset for derivation of ground-motion prediction equations setting the relationship between various ground-motion parameters such as peak ground acceleration, peak ground velocity and pseudo-spectral acceleration PSA (T), and M w, R JB, focal depth and SCPs. The results indicate that V S30 is found to perform the best of single proxies at short periods while f 0 and H 800 perform better at longer periods; considering SCP pairs leads to significant improvements, with particular emphasis on [V S30-H 800] and [f 0-slope] pairs. </w:t>
      </w:r>
    </w:p>
    <w:p>
      <w:pPr>
        <w:jc w:val="both"/>
      </w:pPr>
      <w:r>
        <w:rPr/>
        <w:t xml:space="preserve">The article appears to be reliable in its content as it provides detailed information about the research conducted by the authors as well as their findings from this research. However, there are some potential biases that should be noted when evaluating this article. For example, there is no mention of any counterarguments or alternative viewpoints that could challenge or refute any of the claims made in this article. Additionally, there is no discussion of any possible risks associated with using these SCPs or any other potential drawbacks that should be considered when utilizing them for predicting nonlinear site response. Furthermore, there is no evidence provided to support any of the claims made in this article which could make it difficult for readers to fully trust its conclusions. </w:t>
      </w:r>
    </w:p>
    <w:p>
      <w:pPr>
        <w:jc w:val="both"/>
      </w:pPr>
      <w:r>
        <w:rPr/>
        <w:t xml:space="preserve">In conclusion, while this article provides an informative overview of various SCPs and their ability to reduce ground motion aleatory variability, it does not provide sufficient evidence or explore alternative viewpoints which could weaken its trustworthiness and reliability.</w:t>
      </w:r>
    </w:p>
    <w:p>
      <w:pPr>
        <w:pStyle w:val="Heading1"/>
      </w:pPr>
      <w:bookmarkStart w:id="5" w:name="_Toc5"/>
      <w:r>
        <w:t>Topics for further research:</w:t>
      </w:r>
      <w:bookmarkEnd w:id="5"/>
    </w:p>
    <w:p>
      <w:pPr>
        <w:spacing w:after="0"/>
        <w:numPr>
          <w:ilvl w:val="0"/>
          <w:numId w:val="2"/>
        </w:numPr>
      </w:pPr>
      <w:r>
        <w:rPr/>
        <w:t xml:space="preserve">Ground motion aleatory variability</w:t>
      </w:r>
    </w:p>
    <w:p>
      <w:pPr>
        <w:spacing w:after="0"/>
        <w:numPr>
          <w:ilvl w:val="0"/>
          <w:numId w:val="2"/>
        </w:numPr>
      </w:pPr>
      <w:r>
        <w:rPr/>
        <w:t xml:space="preserve">Nonlinear site response prediction</w:t>
      </w:r>
    </w:p>
    <w:p>
      <w:pPr>
        <w:spacing w:after="0"/>
        <w:numPr>
          <w:ilvl w:val="0"/>
          <w:numId w:val="2"/>
        </w:numPr>
      </w:pPr>
      <w:r>
        <w:rPr/>
        <w:t xml:space="preserve">Neural network approach</w:t>
      </w:r>
    </w:p>
    <w:p>
      <w:pPr>
        <w:spacing w:after="0"/>
        <w:numPr>
          <w:ilvl w:val="0"/>
          <w:numId w:val="2"/>
        </w:numPr>
      </w:pPr>
      <w:r>
        <w:rPr/>
        <w:t xml:space="preserve">Ground motion prediction equations</w:t>
      </w:r>
    </w:p>
    <w:p>
      <w:pPr>
        <w:spacing w:after="0"/>
        <w:numPr>
          <w:ilvl w:val="0"/>
          <w:numId w:val="2"/>
        </w:numPr>
      </w:pPr>
      <w:r>
        <w:rPr/>
        <w:t xml:space="preserve">Potential risks of SCPs</w:t>
      </w:r>
    </w:p>
    <w:p>
      <w:pPr>
        <w:numPr>
          <w:ilvl w:val="0"/>
          <w:numId w:val="2"/>
        </w:numPr>
      </w:pPr>
      <w:r>
        <w:rPr/>
        <w:t xml:space="preserve">Alternative viewpoints on SCPs</w:t>
      </w:r>
    </w:p>
    <w:p>
      <w:pPr>
        <w:pStyle w:val="Heading1"/>
      </w:pPr>
      <w:bookmarkStart w:id="6" w:name="_Toc6"/>
      <w:r>
        <w:t>Report location:</w:t>
      </w:r>
      <w:bookmarkEnd w:id="6"/>
    </w:p>
    <w:p>
      <w:hyperlink r:id="rId8" w:history="1">
        <w:r>
          <w:rPr>
            <w:color w:val="2980b9"/>
            <w:u w:val="single"/>
          </w:rPr>
          <w:t xml:space="preserve">https://www.fullpicture.app/item/fceb1d9f2610a7d4c46a16c078114e19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176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19995573_VS30_slope_H800_and_f0_performance_of_various_site-condition_proxies_in_reducing_ground-motion_aleatory_variability_and_predicting_nonlinear_site_response" TargetMode="External"/><Relationship Id="rId8" Type="http://schemas.openxmlformats.org/officeDocument/2006/relationships/hyperlink" Target="https://www.fullpicture.app/item/fceb1d9f2610a7d4c46a16c078114e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2023-02-23T11:01:40+01:00</dcterms:created>
  <dcterms:modified xsi:type="dcterms:W3CDTF">2023-02-23T11:01:40+01:00</dcterms:modified>
</cp:coreProperties>
</file>

<file path=docProps/custom.xml><?xml version="1.0" encoding="utf-8"?>
<Properties xmlns="http://schemas.openxmlformats.org/officeDocument/2006/custom-properties" xmlns:vt="http://schemas.openxmlformats.org/officeDocument/2006/docPropsVTypes"/>
</file>