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A Novel Expanding Mechanism of Gastrointestinal Microrobot: Design, Analysis and Optimization</w:t>
      </w:r>
      <w:br/>
      <w:hyperlink r:id="rId7" w:history="1">
        <w:r>
          <w:rPr>
            <w:color w:val="2980b9"/>
            <w:u w:val="single"/>
          </w:rPr>
          <w:t xml:space="preserve">https://www.mdpi.com/2072-666X/10/11/724</w:t>
        </w:r>
      </w:hyperlink>
    </w:p>
    <w:p>
      <w:pPr>
        <w:pStyle w:val="Heading1"/>
      </w:pPr>
      <w:bookmarkStart w:id="2" w:name="_Toc2"/>
      <w:r>
        <w:t>Article summary:</w:t>
      </w:r>
      <w:bookmarkEnd w:id="2"/>
    </w:p>
    <w:p>
      <w:pPr>
        <w:jc w:val="both"/>
      </w:pPr>
      <w:r>
        <w:rPr/>
        <w:t xml:space="preserve">1. Gastrointestinal malignancy and related diseases are increasing, and traditional endoscopy has some problems.</w:t>
      </w:r>
    </w:p>
    <w:p>
      <w:pPr>
        <w:jc w:val="both"/>
      </w:pPr>
      <w:r>
        <w:rPr/>
        <w:t xml:space="preserve">2. Research is focusing on the development of a gastrointestinal microrobot (GMR) with an expanding mechanism to enable active locomotion and anchoring in the intestinal tract.</w:t>
      </w:r>
    </w:p>
    <w:p>
      <w:pPr>
        <w:jc w:val="both"/>
      </w:pPr>
      <w:r>
        <w:rPr/>
        <w:t xml:space="preserve">3. A novel expanding mechanism of the inchworm-like GMR has been designed, which adopts a double-layer overlapping design and has a VDR of 3.3, with an average time for the expanding mechanism to complete an expanding or folding action of 1.2 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Expanding Mechanism of Gastrointestinal Microrobot: Design, Analysis and Optimization” provides a comprehensive overview of the current research into gastrointestinal microrobots and their expanding mechanisms. The article is well-written and provides detailed information about the various types of mechanisms that have been developed so far, as well as their advantages and disadvantages. The authors also provide a thorough analysis of their proposed novel expanding mechanism, including its design, analysis, optimization, and potential applications in clinical settings. </w:t>
      </w:r>
    </w:p>
    <w:p>
      <w:pPr>
        <w:jc w:val="both"/>
      </w:pPr>
      <w:r>
        <w:rPr/>
        <w:t xml:space="preserve">The article appears to be reliable overall; however, there are some potential biases that should be noted. For example, while the authors discuss various existing mechanisms in detail, they do not provide any counterarguments or alternative perspectives on these designs or their potential drawbacks. Additionally, while they discuss possible risks associated with their proposed mechanism (e.g., damage to the intestine), they do not provide any evidence to support these claims or explore any other possible risks that may arise from its use in clinical settings. Furthermore, while they discuss potential applications for their proposed mechanism in clinical settings, they do not provide any evidence to support these claims or explore any other possible uses for it outside of this context. </w:t>
      </w:r>
    </w:p>
    <w:p>
      <w:pPr>
        <w:jc w:val="both"/>
      </w:pPr>
      <w:r>
        <w:rPr/>
        <w:t xml:space="preserve">In conclusion, while this article provides a comprehensive overview of current research into gastrointestinal microrobots and their expanding mechanisms,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Gastrointestinal microrobot safety </w:t>
      </w:r>
    </w:p>
    <w:p>
      <w:pPr>
        <w:spacing w:after="0"/>
        <w:numPr>
          <w:ilvl w:val="0"/>
          <w:numId w:val="2"/>
        </w:numPr>
      </w:pPr>
      <w:r>
        <w:rPr/>
        <w:t xml:space="preserve">Clinical applications of gastrointestinal microrobots </w:t>
      </w:r>
    </w:p>
    <w:p>
      <w:pPr>
        <w:spacing w:after="0"/>
        <w:numPr>
          <w:ilvl w:val="0"/>
          <w:numId w:val="2"/>
        </w:numPr>
      </w:pPr>
      <w:r>
        <w:rPr/>
        <w:t xml:space="preserve">Alternative expanding mechanisms for gastrointestinal microrobots </w:t>
      </w:r>
    </w:p>
    <w:p>
      <w:pPr>
        <w:spacing w:after="0"/>
        <w:numPr>
          <w:ilvl w:val="0"/>
          <w:numId w:val="2"/>
        </w:numPr>
      </w:pPr>
      <w:r>
        <w:rPr/>
        <w:t xml:space="preserve">Potential risks of gastrointestinal microrobot use </w:t>
      </w:r>
    </w:p>
    <w:p>
      <w:pPr>
        <w:spacing w:after="0"/>
        <w:numPr>
          <w:ilvl w:val="0"/>
          <w:numId w:val="2"/>
        </w:numPr>
      </w:pPr>
      <w:r>
        <w:rPr/>
        <w:t xml:space="preserve">Optimization of gastrointestinal microrobot designs </w:t>
      </w:r>
    </w:p>
    <w:p>
      <w:pPr>
        <w:numPr>
          <w:ilvl w:val="0"/>
          <w:numId w:val="2"/>
        </w:numPr>
      </w:pPr>
      <w:r>
        <w:rPr/>
        <w:t xml:space="preserve">Advantages and disadvantages of existing gastrointestinal microrobot mechanisms</w:t>
      </w:r>
    </w:p>
    <w:p>
      <w:pPr>
        <w:pStyle w:val="Heading1"/>
      </w:pPr>
      <w:bookmarkStart w:id="6" w:name="_Toc6"/>
      <w:r>
        <w:t>Report location:</w:t>
      </w:r>
      <w:bookmarkEnd w:id="6"/>
    </w:p>
    <w:p>
      <w:hyperlink r:id="rId8" w:history="1">
        <w:r>
          <w:rPr>
            <w:color w:val="2980b9"/>
            <w:u w:val="single"/>
          </w:rPr>
          <w:t xml:space="preserve">https://www.fullpicture.app/item/fcfc58fe607f11e864120b54704ab7e9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D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0/11/724" TargetMode="External"/><Relationship Id="rId8" Type="http://schemas.openxmlformats.org/officeDocument/2006/relationships/hyperlink" Target="https://www.fullpicture.app/item/fcfc58fe607f11e864120b54704ab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2023-02-24T14:07:55+01:00</dcterms:created>
  <dcterms:modified xsi:type="dcterms:W3CDTF">2023-02-24T14:07:55+01:00</dcterms:modified>
</cp:coreProperties>
</file>

<file path=docProps/custom.xml><?xml version="1.0" encoding="utf-8"?>
<Properties xmlns="http://schemas.openxmlformats.org/officeDocument/2006/custom-properties" xmlns:vt="http://schemas.openxmlformats.org/officeDocument/2006/docPropsVTypes"/>
</file>