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and Fast Transient Performance Oriented Motion Control of a Direct-Drive System With Modeling Uncertainties, Velocity, and Input Constraints | IEEE Journals &amp; Magazine | IEEE Xplore</w:t>
      </w:r>
      <w:br/>
      <w:hyperlink r:id="rId7" w:history="1">
        <w:r>
          <w:rPr>
            <w:color w:val="2980b9"/>
            <w:u w:val="single"/>
          </w:rPr>
          <w:t xml:space="preserve">https://ieeexplore.ieee.org/document/9844896</w:t>
        </w:r>
      </w:hyperlink>
    </w:p>
    <w:p>
      <w:pPr>
        <w:pStyle w:val="Heading1"/>
      </w:pPr>
      <w:bookmarkStart w:id="2" w:name="_Toc2"/>
      <w:r>
        <w:t>Article summary:</w:t>
      </w:r>
      <w:bookmarkEnd w:id="2"/>
    </w:p>
    <w:p>
      <w:pPr>
        <w:jc w:val="both"/>
      </w:pPr>
      <w:r>
        <w:rPr/>
        <w:t xml:space="preserve">1. An online time-optimal trajectory optimization-based saturated adaptive robust control algorithm is proposed to guarantee the stability and fast transient performance of a direct-drive system simultaneously, which is subject to various modeling uncertainties, velocity, and input constraints.</w:t>
      </w:r>
    </w:p>
    <w:p>
      <w:pPr>
        <w:jc w:val="both"/>
      </w:pPr>
      <w:r>
        <w:rPr/>
        <w:t xml:space="preserve">2. The proposed two-level control approach integrates the techniques of control and planning seamlessly by splitting the input constraint into the feedback constraint and feedforward constraint.</w:t>
      </w:r>
    </w:p>
    <w:p>
      <w:pPr>
        <w:jc w:val="both"/>
      </w:pPr>
      <w:r>
        <w:rPr/>
        <w:t xml:space="preserve">3. Comparative experiments on a linear motor justify the theoretical results and superiorities of the proposed two-level control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“Stability and Fast Transient Performance Oriented Motion Control of a Direct-Drive System With Modeling Uncertainties, Velocity, and Input Constraints” provides an overview of an online time-optimal trajectory optimization-based saturated adaptive robust control algorithm for guaranteeing the stability and fast transient performance of a direct-drive system simultaneously in the presence of various modeling uncertainties, velocity, and input constraints. The authors present a two-level control approach that splits the input constraint into feedback constraint and feedforward constraint in order to integrate the techniques of control and planning seamlessly. The article also presents comparative experiments on a linear motor to validate its theoretical results and superiorities.</w:t>
      </w:r>
    </w:p>
    <w:p>
      <w:pPr>
        <w:jc w:val="both"/>
      </w:pPr>
      <w:r>
        <w:rPr/>
        <w:t xml:space="preserve">The article is generally reliable as it provides detailed information about its proposed methodologies as well as their theoretical analysis. Furthermore, it also presents experimental results that support its claims regarding improved performance over existing methods. However, there are some potential biases in this article that should be noted. Firstly, while discussing existing approaches for handling system constraints, only those methods developed by other authors are mentioned without any comparison or discussion regarding their limitations or drawbacks. Secondly, while presenting its own methodologies, only positive aspects are discussed without any mention of possible risks or counterarguments that could arise from using them in practice. Lastly, there is no discussion regarding how this method can be applied to other systems with different dynamics or constraints which limits its applicability beyond direct drive systems with specific parameters. </w:t>
      </w:r>
    </w:p>
    <w:p>
      <w:pPr>
        <w:jc w:val="both"/>
      </w:pPr>
      <w:r>
        <w:rPr/>
        <w:t xml:space="preserve">In conclusion, this article provides an overview of an online time-optimal trajectory optimization-based saturated adaptive robust control algorithm for guaranteeing the stability and fast transient performance of a direct-drive system simultaneously in the presence of various modeling uncertainties, velocity, and input constraints. While it is generally reliable due to its detailed information about its proposed methodologies as well as their theoretical analysis along with experimental results that support its claims regarding improved performance over existing methods; there are</w:t>
      </w:r>
    </w:p>
    <w:p>
      <w:pPr>
        <w:pStyle w:val="Heading1"/>
      </w:pPr>
      <w:bookmarkStart w:id="5" w:name="_Toc5"/>
      <w:r>
        <w:t>Topics for further research:</w:t>
      </w:r>
      <w:bookmarkEnd w:id="5"/>
    </w:p>
    <w:p>
      <w:pPr>
        <w:spacing w:after="0"/>
        <w:numPr>
          <w:ilvl w:val="0"/>
          <w:numId w:val="2"/>
        </w:numPr>
      </w:pPr>
      <w:r>
        <w:rPr/>
        <w:t xml:space="preserve">Modeling Uncertainties in Direct-Drive Systems</w:t>
      </w:r>
    </w:p>
    <w:p>
      <w:pPr>
        <w:spacing w:after="0"/>
        <w:numPr>
          <w:ilvl w:val="0"/>
          <w:numId w:val="2"/>
        </w:numPr>
      </w:pPr>
      <w:r>
        <w:rPr/>
        <w:t xml:space="preserve">Velocity and Input Constraints in Motion Control</w:t>
      </w:r>
    </w:p>
    <w:p>
      <w:pPr>
        <w:spacing w:after="0"/>
        <w:numPr>
          <w:ilvl w:val="0"/>
          <w:numId w:val="2"/>
        </w:numPr>
      </w:pPr>
      <w:r>
        <w:rPr/>
        <w:t xml:space="preserve">Time-Optimal Trajectory Optimization</w:t>
      </w:r>
    </w:p>
    <w:p>
      <w:pPr>
        <w:spacing w:after="0"/>
        <w:numPr>
          <w:ilvl w:val="0"/>
          <w:numId w:val="2"/>
        </w:numPr>
      </w:pPr>
      <w:r>
        <w:rPr/>
        <w:t xml:space="preserve">Saturated Adaptive Robust Control</w:t>
      </w:r>
    </w:p>
    <w:p>
      <w:pPr>
        <w:spacing w:after="0"/>
        <w:numPr>
          <w:ilvl w:val="0"/>
          <w:numId w:val="2"/>
        </w:numPr>
      </w:pPr>
      <w:r>
        <w:rPr/>
        <w:t xml:space="preserve">Control and Planning Integration</w:t>
      </w:r>
    </w:p>
    <w:p>
      <w:pPr>
        <w:numPr>
          <w:ilvl w:val="0"/>
          <w:numId w:val="2"/>
        </w:numPr>
      </w:pPr>
      <w:r>
        <w:rPr/>
        <w:t xml:space="preserve">Application of Control Algorithms to Other Systems</w:t>
      </w:r>
    </w:p>
    <w:p>
      <w:pPr>
        <w:pStyle w:val="Heading1"/>
      </w:pPr>
      <w:bookmarkStart w:id="6" w:name="_Toc6"/>
      <w:r>
        <w:t>Report location:</w:t>
      </w:r>
      <w:bookmarkEnd w:id="6"/>
    </w:p>
    <w:p>
      <w:hyperlink r:id="rId8" w:history="1">
        <w:r>
          <w:rPr>
            <w:color w:val="2980b9"/>
            <w:u w:val="single"/>
          </w:rPr>
          <w:t xml:space="preserve">https://www.fullpicture.app/item/fd1c9e7dd1e7969592330436183652c4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1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44896" TargetMode="External"/><Relationship Id="rId8" Type="http://schemas.openxmlformats.org/officeDocument/2006/relationships/hyperlink" Target="https://www.fullpicture.app/item/fd1c9e7dd1e7969592330436183652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2023-02-23T08:39:51+01:00</dcterms:created>
  <dcterms:modified xsi:type="dcterms:W3CDTF">2023-02-23T08:39:51+01:00</dcterms:modified>
</cp:coreProperties>
</file>

<file path=docProps/custom.xml><?xml version="1.0" encoding="utf-8"?>
<Properties xmlns="http://schemas.openxmlformats.org/officeDocument/2006/custom-properties" xmlns:vt="http://schemas.openxmlformats.org/officeDocument/2006/docPropsVTypes"/>
</file>