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ApolipoproteinÂ J is a hepatokine regulating muscle glucose metabolism and insulin sensitivity | 10.1038/s41467-020-15963-w</w:t>
      </w:r>
      <w:br/>
      <w:hyperlink r:id="rId7" w:history="1">
        <w:r>
          <w:rPr>
            <w:color w:val="2980b9"/>
            <w:u w:val="single"/>
          </w:rPr>
          <w:t xml:space="preserve">https://sci-hub.wf/10.1038/s41467-020-15963-w</w:t>
        </w:r>
      </w:hyperlink>
    </w:p>
    <w:p>
      <w:pPr>
        <w:pStyle w:val="Heading1"/>
      </w:pPr>
      <w:bookmarkStart w:id="2" w:name="_Toc2"/>
      <w:r>
        <w:t>Article summary:</w:t>
      </w:r>
      <w:bookmarkEnd w:id="2"/>
    </w:p>
    <w:p>
      <w:pPr>
        <w:jc w:val="both"/>
      </w:pPr>
      <w:r>
        <w:rPr/>
        <w:t xml:space="preserve">1. Apolipoprotein J (ApoJ) is a hepatokine that regulates muscle glucose metabolism and insulin sensitivity.</w:t>
      </w:r>
    </w:p>
    <w:p>
      <w:pPr>
        <w:jc w:val="both"/>
      </w:pPr>
      <w:r>
        <w:rPr/>
        <w:t xml:space="preserve">2. A team of researchers from various institutions studied the effects of ApoJ on glucose metabolism and insulin sensitivity in mice.</w:t>
      </w:r>
    </w:p>
    <w:p>
      <w:pPr>
        <w:jc w:val="both"/>
      </w:pPr>
      <w:r>
        <w:rPr/>
        <w:t xml:space="preserve">3. The results of the study showed that ApoJ plays an important role in regulating muscle glucose metabolism and insulin sensitivity, suggesting potential therapeutic applications for diabetes and other metabolic diseases.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study conducted by a team of researchers from various institutions, which provides evidence to support its claims. The article does not appear to be biased or one-sided, as it presents both sides of the argument equally and objectively. Furthermore, the article does not contain any promotional content or partiality towards any particular viewpoint.</w:t>
      </w:r>
    </w:p>
    <w:p>
      <w:pPr>
        <w:jc w:val="both"/>
      </w:pPr>
      <w:r>
        <w:rPr/>
        <w:t xml:space="preserve">The article does not appear to have any unsupported claims or missing points of consideration, as all claims are backed up by evidence from the study conducted by the research team. Additionally, all possible risks associated with ApoJ are noted in the article, providing readers with a comprehensive understanding of the potential implications of using ApoJ therapeutically for diabetes and other metabolic diseases.</w:t>
      </w:r>
    </w:p>
    <w:p>
      <w:pPr>
        <w:jc w:val="both"/>
      </w:pPr>
      <w:r>
        <w:rPr/>
        <w:t xml:space="preserve">In conclusion, this article is reliable and trustworthy due to its objective presentation of both sides of the argument and its lack of bias or promotional content. Furthermore, all claims made in the article are supported by evidence from the study conducted by the research team, providing readers with an accurate understanding of ApoJ's role in regulating muscle glucose metabolism and insulin sensitivity.</w:t>
      </w:r>
    </w:p>
    <w:p>
      <w:pPr>
        <w:pStyle w:val="Heading1"/>
      </w:pPr>
      <w:bookmarkStart w:id="5" w:name="_Toc5"/>
      <w:r>
        <w:t>Topics for further research:</w:t>
      </w:r>
      <w:bookmarkEnd w:id="5"/>
    </w:p>
    <w:p>
      <w:pPr>
        <w:spacing w:after="0"/>
        <w:numPr>
          <w:ilvl w:val="0"/>
          <w:numId w:val="2"/>
        </w:numPr>
      </w:pPr>
      <w:r>
        <w:rPr/>
        <w:t xml:space="preserve">ApoJ therapeutic applications</w:t>
      </w:r>
    </w:p>
    <w:p>
      <w:pPr>
        <w:spacing w:after="0"/>
        <w:numPr>
          <w:ilvl w:val="0"/>
          <w:numId w:val="2"/>
        </w:numPr>
      </w:pPr>
      <w:r>
        <w:rPr/>
        <w:t xml:space="preserve">ApoJ diabetes treatment</w:t>
      </w:r>
    </w:p>
    <w:p>
      <w:pPr>
        <w:spacing w:after="0"/>
        <w:numPr>
          <w:ilvl w:val="0"/>
          <w:numId w:val="2"/>
        </w:numPr>
      </w:pPr>
      <w:r>
        <w:rPr/>
        <w:t xml:space="preserve">ApoJ muscle glucose metabolism</w:t>
      </w:r>
    </w:p>
    <w:p>
      <w:pPr>
        <w:spacing w:after="0"/>
        <w:numPr>
          <w:ilvl w:val="0"/>
          <w:numId w:val="2"/>
        </w:numPr>
      </w:pPr>
      <w:r>
        <w:rPr/>
        <w:t xml:space="preserve">ApoJ insulin sensitivity</w:t>
      </w:r>
    </w:p>
    <w:p>
      <w:pPr>
        <w:spacing w:after="0"/>
        <w:numPr>
          <w:ilvl w:val="0"/>
          <w:numId w:val="2"/>
        </w:numPr>
      </w:pPr>
      <w:r>
        <w:rPr/>
        <w:t xml:space="preserve">ApoJ metabolic diseases</w:t>
      </w:r>
    </w:p>
    <w:p>
      <w:pPr>
        <w:numPr>
          <w:ilvl w:val="0"/>
          <w:numId w:val="2"/>
        </w:numPr>
      </w:pPr>
      <w:r>
        <w:rPr/>
        <w:t xml:space="preserve">ApoJ research studies</w:t>
      </w:r>
    </w:p>
    <w:p>
      <w:pPr>
        <w:pStyle w:val="Heading1"/>
      </w:pPr>
      <w:bookmarkStart w:id="6" w:name="_Toc6"/>
      <w:r>
        <w:t>Report location:</w:t>
      </w:r>
      <w:bookmarkEnd w:id="6"/>
    </w:p>
    <w:p>
      <w:hyperlink r:id="rId8" w:history="1">
        <w:r>
          <w:rPr>
            <w:color w:val="2980b9"/>
            <w:u w:val="single"/>
          </w:rPr>
          <w:t xml:space="preserve">https://www.fullpicture.app/item/fd410b2bb1e544f3accaafd7e5093152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35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38/s41467-020-15963-w" TargetMode="External"/><Relationship Id="rId8" Type="http://schemas.openxmlformats.org/officeDocument/2006/relationships/hyperlink" Target="https://www.fullpicture.app/item/fd410b2bb1e544f3accaafd7e50931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2023-02-24T01:48:52+01:00</dcterms:created>
  <dcterms:modified xsi:type="dcterms:W3CDTF">2023-02-24T01:48:52+01:00</dcterms:modified>
</cp:coreProperties>
</file>

<file path=docProps/custom.xml><?xml version="1.0" encoding="utf-8"?>
<Properties xmlns="http://schemas.openxmlformats.org/officeDocument/2006/custom-properties" xmlns:vt="http://schemas.openxmlformats.org/officeDocument/2006/docPropsVTypes"/>
</file>