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ION-EXCHANGE MODELING OF MONOVALENT ALKALI CATION ADSORPTION ON MONTMORILLONITE | SpringerLink</w:t>
      </w:r>
      <w:br/>
      <w:hyperlink r:id="rId7" w:history="1">
        <w:r>
          <w:rPr>
            <w:color w:val="2980b9"/>
            <w:u w:val="single"/>
          </w:rPr>
          <w:t xml:space="preserve">https://link.springer.com/article/10.1007/s42860-020-00091-9</w:t>
        </w:r>
      </w:hyperlink>
    </w:p>
    <w:p>
      <w:pPr>
        <w:pStyle w:val="Heading1"/>
      </w:pPr>
      <w:bookmarkStart w:id="2" w:name="_Toc2"/>
      <w:r>
        <w:t>Article summary:</w:t>
      </w:r>
      <w:bookmarkEnd w:id="2"/>
    </w:p>
    <w:p>
      <w:pPr>
        <w:jc w:val="both"/>
      </w:pPr>
      <w:r>
        <w:rPr/>
        <w:t xml:space="preserve">1. A new approach for constructing an ion-exchange model was pursued, whereby some of the parameters needed were obtained independently, resulting in fewer parameters being based on data-curve fitting.</w:t>
      </w:r>
    </w:p>
    <w:p>
      <w:pPr>
        <w:jc w:val="both"/>
      </w:pPr>
      <w:r>
        <w:rPr/>
        <w:t xml:space="preserve">2. Ion adsorption data on NaMnt were collected from batch experiments over a wide range of pH, Cs+ concentrations, and in the presence of coexisting cations.</w:t>
      </w:r>
    </w:p>
    <w:p>
      <w:pPr>
        <w:jc w:val="both"/>
      </w:pPr>
      <w:r>
        <w:rPr/>
        <w:t xml:space="preserve">3. The resultant three-site ion-exchange model was able to predict the retention of Li+, Na+, K+, and Cs+ very well as a function of pH.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“ION-EXCHANGE MODELING OF MONOVALENT ALKALI CATION ADSORPTION ON MONTMORILLONITE” is generally reliable and trustworthy. The authors provide a detailed description of their research methodology and results, which are supported by evidence from experiments and theoretical calculations. The article also provides a comprehensive overview of the relevant literature on ion exchange modeling and alkali cation adsorption on montmorillonite. </w:t>
      </w:r>
    </w:p>
    <w:p>
      <w:pPr>
        <w:jc w:val="both"/>
      </w:pPr>
      <w:r>
        <w:rPr/>
        <w:t xml:space="preserve">The article does not appear to be biased or one-sided in its reporting; it presents both sides equally and objectively. It does not contain any promotional content or partiality towards any particular point of view or opinion. Furthermore, the authors have noted possible risks associated with their research (e.g., exposure to high levels of Li+ may cause severe reproductive and functional health concerns). </w:t>
      </w:r>
    </w:p>
    <w:p>
      <w:pPr>
        <w:jc w:val="both"/>
      </w:pPr>
      <w:r>
        <w:rPr/>
        <w:t xml:space="preserve">The only potential issue with the article is that it does not explore counterarguments or alternative points of view regarding its findings or conclusions. However, this is understandable given that the article focuses primarily on presenting the results of the authors’ research rather than engaging in debate about its implications or applications.</w:t>
      </w:r>
    </w:p>
    <w:p>
      <w:pPr>
        <w:pStyle w:val="Heading1"/>
      </w:pPr>
      <w:bookmarkStart w:id="5" w:name="_Toc5"/>
      <w:r>
        <w:t>Topics for further research:</w:t>
      </w:r>
      <w:bookmarkEnd w:id="5"/>
    </w:p>
    <w:p>
      <w:pPr>
        <w:spacing w:after="0"/>
        <w:numPr>
          <w:ilvl w:val="0"/>
          <w:numId w:val="2"/>
        </w:numPr>
      </w:pPr>
      <w:r>
        <w:rPr/>
        <w:t xml:space="preserve">Ion exchange modeling</w:t>
      </w:r>
    </w:p>
    <w:p>
      <w:pPr>
        <w:spacing w:after="0"/>
        <w:numPr>
          <w:ilvl w:val="0"/>
          <w:numId w:val="2"/>
        </w:numPr>
      </w:pPr>
      <w:r>
        <w:rPr/>
        <w:t xml:space="preserve">Alkali cation adsorption</w:t>
      </w:r>
    </w:p>
    <w:p>
      <w:pPr>
        <w:spacing w:after="0"/>
        <w:numPr>
          <w:ilvl w:val="0"/>
          <w:numId w:val="2"/>
        </w:numPr>
      </w:pPr>
      <w:r>
        <w:rPr/>
        <w:t xml:space="preserve">Montmorillonite properties</w:t>
      </w:r>
    </w:p>
    <w:p>
      <w:pPr>
        <w:spacing w:after="0"/>
        <w:numPr>
          <w:ilvl w:val="0"/>
          <w:numId w:val="2"/>
        </w:numPr>
      </w:pPr>
      <w:r>
        <w:rPr/>
        <w:t xml:space="preserve">Li+ toxicity effects</w:t>
      </w:r>
    </w:p>
    <w:p>
      <w:pPr>
        <w:spacing w:after="0"/>
        <w:numPr>
          <w:ilvl w:val="0"/>
          <w:numId w:val="2"/>
        </w:numPr>
      </w:pPr>
      <w:r>
        <w:rPr/>
        <w:t xml:space="preserve">Ion exchange modeling applications</w:t>
      </w:r>
    </w:p>
    <w:p>
      <w:pPr>
        <w:numPr>
          <w:ilvl w:val="0"/>
          <w:numId w:val="2"/>
        </w:numPr>
      </w:pPr>
      <w:r>
        <w:rPr/>
        <w:t xml:space="preserve">Alkali cation adsorption mechanisms</w:t>
      </w:r>
    </w:p>
    <w:p>
      <w:pPr>
        <w:pStyle w:val="Heading1"/>
      </w:pPr>
      <w:bookmarkStart w:id="6" w:name="_Toc6"/>
      <w:r>
        <w:t>Report location:</w:t>
      </w:r>
      <w:bookmarkEnd w:id="6"/>
    </w:p>
    <w:p>
      <w:hyperlink r:id="rId8" w:history="1">
        <w:r>
          <w:rPr>
            <w:color w:val="2980b9"/>
            <w:u w:val="single"/>
          </w:rPr>
          <w:t xml:space="preserve">https://www.fullpicture.app/item/fd5e2a1c1549589f97b145134adcdbbe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0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860-020-00091-9" TargetMode="External"/><Relationship Id="rId8" Type="http://schemas.openxmlformats.org/officeDocument/2006/relationships/hyperlink" Target="https://www.fullpicture.app/item/fd5e2a1c1549589f97b145134adcd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2023-02-22T14:22:54+01:00</dcterms:created>
  <dcterms:modified xsi:type="dcterms:W3CDTF">2023-02-22T14:22:54+01:00</dcterms:modified>
</cp:coreProperties>
</file>

<file path=docProps/custom.xml><?xml version="1.0" encoding="utf-8"?>
<Properties xmlns="http://schemas.openxmlformats.org/officeDocument/2006/custom-properties" xmlns:vt="http://schemas.openxmlformats.org/officeDocument/2006/docPropsVTypes"/>
</file>