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06 - How variability shapes learning and generalization.pdf</w:t></w:r><w:br/><w:hyperlink r:id="rId7" w:history="1"><w:r><w:rPr><w:color w:val="2980b9"/><w:u w:val="single"/></w:rPr><w:t xml:space="preserve">https://web.kamihq.com/web/viewer.html?state=%7B%22ids%22%3A%5B%221NNdSIWyoNZ4gaNhVYvMNA8630nGJPeDc%22%5D%2C%22action%22%3A%22open%22%2C%22userId%22%3A%22107443853422179065627%22%2C%22resourceKeys%22%3A%7B%7D%7D&kami_user_id=5594683</w:t></w:r></w:hyperlink></w:p><w:p><w:pPr><w:pStyle w:val="Heading1"/></w:pPr><w:bookmarkStart w:id="2" w:name="_Toc2"/><w:r><w:t>Article summary:</w:t></w:r><w:bookmarkEnd w:id="2"/></w:p><w:p><w:pPr><w:jc w:val="both"/></w:pPr><w:r><w:rPr/><w:t xml:space="preserve">1. Variability is a consistent part of everyday life and affects learning.</w:t></w:r></w:p><w:p><w:pPr><w:jc w:val="both"/></w:pPr><w:r><w:rPr/><w:t xml:space="preserve">2. Increasing variability can make initial learning more challenging, but leads to more general and robust performance.</w:t></w:r></w:p><w:p><w:pPr><w:jc w:val="both"/></w:pPr><w:r><w:rPr/><w:t xml:space="preserve">3. Variability has been studied in various domains, such as motor learning, categorization, visual perception, language acquisition, and machine learning.</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“How Variability Shapes Learning and Generalization” by Limor Raviv et al. is an informative review of the role of variability in different domains of learning. The authors provide a comprehensive overview of the effects of variability on learning and generalization across multiple domains, including motor learning, categorization, visual perception, language acquisition, and machine learning. The article is well-written and provides clear evidence for its claims with relevant examples from each domain. </w:t></w:r></w:p><w:p><w:pPr><w:jc w:val="both"/></w:pPr><w:r><w:rPr/><w:t xml:space="preserve">The article does not appear to be biased or one-sided in its reporting; it presents both sides of the argument fairly and objectively. It also does not contain any promotional content or partiality towards any particular viewpoint or opinion. Furthermore, the authors have taken into consideration possible risks associated with introducing variability at different points in training by providing relevant examples from each domain discussed in the article. </w:t></w:r></w:p><w:p><w:pPr><w:jc w:val="both"/></w:pPr><w:r><w:rPr/><w:t xml:space="preserve">The only potential issue with the article is that it does not explore counterarguments to its claims or present any missing points of consideration that could be relevant to the topic at hand. Additionally, there are some unsupported claims made throughout the article which could benefit from further evidence or explanation to support them more effectively.</w:t></w:r></w:p><w:p><w:pPr><w:pStyle w:val="Heading1"/></w:pPr><w:bookmarkStart w:id="5" w:name="_Toc5"/><w:r><w:t>Topics for further research:</w:t></w:r><w:bookmarkEnd w:id="5"/></w:p><w:p><w:pPr><w:spacing w:after="0"/><w:numPr><w:ilvl w:val="0"/><w:numId w:val="2"/></w:numPr></w:pPr><w:r><w:rPr/><w:t xml:space="preserve">Effects of variability on motor learning</w:t></w:r></w:p><w:p><w:pPr><w:spacing w:after="0"/><w:numPr><w:ilvl w:val="0"/><w:numId w:val="2"/></w:numPr></w:pPr><w:r><w:rPr/><w:t xml:space="preserve">Variability in categorization learning</w:t></w:r></w:p><w:p><w:pPr><w:spacing w:after="0"/><w:numPr><w:ilvl w:val="0"/><w:numId w:val="2"/></w:numPr></w:pPr><w:r><w:rPr/><w:t xml:space="preserve">Visual perception and variability</w:t></w:r></w:p><w:p><w:pPr><w:spacing w:after="0"/><w:numPr><w:ilvl w:val="0"/><w:numId w:val="2"/></w:numPr></w:pPr><w:r><w:rPr/><w:t xml:space="preserve">Language acquisition and variability</w:t></w:r></w:p><w:p><w:pPr><w:spacing w:after="0"/><w:numPr><w:ilvl w:val="0"/><w:numId w:val="2"/></w:numPr></w:pPr><w:r><w:rPr/><w:t xml:space="preserve">Machine learning and variability</w:t></w:r></w:p><w:p><w:pPr><w:numPr><w:ilvl w:val="0"/><w:numId w:val="2"/></w:numPr></w:pPr><w:r><w:rPr/><w:t xml:space="preserve">Risks associated with introducing variability in training</w:t></w:r></w:p><w:p><w:pPr><w:pStyle w:val="Heading1"/></w:pPr><w:bookmarkStart w:id="6" w:name="_Toc6"/><w:r><w:t>Report location:</w:t></w:r><w:bookmarkEnd w:id="6"/></w:p><w:p><w:hyperlink r:id="rId8" w:history="1"><w:r><w:rPr><w:color w:val="2980b9"/><w:u w:val="single"/></w:rPr><w:t xml:space="preserve">https://www.fullpicture.app/item/fd78371f368650f9c0fd452ec0115528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FB4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kamihq.com/web/viewer.html?state=%7B%22ids%22%3A%5B%221NNdSIWyoNZ4gaNhVYvMNA8630nGJPeDc%22%5D%2C%22action%22%3A%22open%22%2C%22userId%22%3A%22107443853422179065627%22%2C%22resourceKeys%22%3A%7B%7D%7D&amp;kami_user_id=5594683" TargetMode="External"/><Relationship Id="rId8" Type="http://schemas.openxmlformats.org/officeDocument/2006/relationships/hyperlink" Target="https://www.fullpicture.app/item/fd78371f368650f9c0fd452ec01155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2023-02-20T21:52:31+01:00</dcterms:created>
  <dcterms:modified xsi:type="dcterms:W3CDTF">2023-02-20T21:52:31+01:00</dcterms:modified>
</cp:coreProperties>
</file>

<file path=docProps/custom.xml><?xml version="1.0" encoding="utf-8"?>
<Properties xmlns="http://schemas.openxmlformats.org/officeDocument/2006/custom-properties" xmlns:vt="http://schemas.openxmlformats.org/officeDocument/2006/docPropsVTypes"/>
</file>