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Investigating switching intention of e-commerce live streaming users - ScienceDirect</w:t>
      </w:r>
      <w:br/>
      <w:hyperlink r:id="rId7" w:history="1">
        <w:r>
          <w:rPr>
            <w:color w:val="2980b9"/>
            <w:u w:val="single"/>
          </w:rPr>
          <w:t xml:space="preserve">https://www.sciencedirect.com/science/article/pii/S2405844022024331</w:t>
        </w:r>
      </w:hyperlink>
    </w:p>
    <w:p>
      <w:pPr>
        <w:pStyle w:val="Heading1"/>
      </w:pPr>
      <w:bookmarkStart w:id="2" w:name="_Toc2"/>
      <w:r>
        <w:t>Article summary:</w:t>
      </w:r>
      <w:bookmarkEnd w:id="2"/>
    </w:p>
    <w:p>
      <w:pPr>
        <w:jc w:val="both"/>
      </w:pPr>
      <w:r>
        <w:rPr/>
        <w:t xml:space="preserve">1. This study aims to improve the understanding of ELS users' switching intentions by developing an extended Push-Pull-Mooring (PPM) model.</w:t>
      </w:r>
    </w:p>
    <w:p>
      <w:pPr>
        <w:jc w:val="both"/>
      </w:pPr>
      <w:r>
        <w:rPr/>
        <w:t xml:space="preserve">2. The PPM model was examined based on 443 valid responses from an online survey questionnaire, and most of the study hypotheses were supported.</w:t>
      </w:r>
    </w:p>
    <w:p>
      <w:pPr>
        <w:jc w:val="both"/>
      </w:pPr>
      <w:r>
        <w:rPr/>
        <w:t xml:space="preserve">3. The findings should aid ELS providers in deciphering ELS users' intentions in switching to other platforms and developing relevant theories, services, and regulations.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a comprehensive overview of the research topic, with a clear introduction, theoretical background, research model and methodology, results and discussion. The authors have also provided a detailed analysis of the data collected from the survey questionnaire which adds credibility to their findings.</w:t>
      </w:r>
    </w:p>
    <w:p>
      <w:pPr>
        <w:jc w:val="both"/>
      </w:pPr>
      <w:r>
        <w:rPr/>
        <w:t xml:space="preserve">However, there are some potential biases that could be present in the article. Firstly, the sample size used for this study is relatively small (443 respondents), which may not be representative of all ELS users in China. Secondly, the authors have only focused on Chinese ELS users when discussing their findings; thus it is unclear whether these results can be generalized to other countries or regions where ELS is popular. Thirdly, there is no mention of any possible risks associated with using ELS platforms such as privacy concerns or security issues; thus it would be beneficial if these were discussed in more detail in future studies. Finally, while the authors have discussed both push and pull effects on user switching intention, they have not explored any counterarguments or alternative perspectives which could provide further insight into this topic. </w:t>
      </w:r>
    </w:p>
    <w:p>
      <w:pPr>
        <w:jc w:val="both"/>
      </w:pPr>
      <w:r>
        <w:rPr/>
        <w:t xml:space="preserve">In conclusion, overall this article is trustworthy and reliable but there are some potential biases that should be taken into consideration when interpreting its findings.</w:t>
      </w:r>
    </w:p>
    <w:p>
      <w:pPr>
        <w:pStyle w:val="Heading1"/>
      </w:pPr>
      <w:bookmarkStart w:id="5" w:name="_Toc5"/>
      <w:r>
        <w:t>Topics for further research:</w:t>
      </w:r>
      <w:bookmarkEnd w:id="5"/>
    </w:p>
    <w:p>
      <w:pPr>
        <w:spacing w:after="0"/>
        <w:numPr>
          <w:ilvl w:val="0"/>
          <w:numId w:val="2"/>
        </w:numPr>
      </w:pPr>
      <w:r>
        <w:rPr/>
        <w:t xml:space="preserve">ELS user switching intention</w:t>
      </w:r>
    </w:p>
    <w:p>
      <w:pPr>
        <w:spacing w:after="0"/>
        <w:numPr>
          <w:ilvl w:val="0"/>
          <w:numId w:val="2"/>
        </w:numPr>
      </w:pPr>
      <w:r>
        <w:rPr/>
        <w:t xml:space="preserve">Push and pull effects on user switching</w:t>
      </w:r>
    </w:p>
    <w:p>
      <w:pPr>
        <w:spacing w:after="0"/>
        <w:numPr>
          <w:ilvl w:val="0"/>
          <w:numId w:val="2"/>
        </w:numPr>
      </w:pPr>
      <w:r>
        <w:rPr/>
        <w:t xml:space="preserve">Privacy concerns with ELS platforms</w:t>
      </w:r>
    </w:p>
    <w:p>
      <w:pPr>
        <w:spacing w:after="0"/>
        <w:numPr>
          <w:ilvl w:val="0"/>
          <w:numId w:val="2"/>
        </w:numPr>
      </w:pPr>
      <w:r>
        <w:rPr/>
        <w:t xml:space="preserve">Security issues with ELS platforms</w:t>
      </w:r>
    </w:p>
    <w:p>
      <w:pPr>
        <w:spacing w:after="0"/>
        <w:numPr>
          <w:ilvl w:val="0"/>
          <w:numId w:val="2"/>
        </w:numPr>
      </w:pPr>
      <w:r>
        <w:rPr/>
        <w:t xml:space="preserve">Generalizing ELS user findings to other countries</w:t>
      </w:r>
    </w:p>
    <w:p>
      <w:pPr>
        <w:numPr>
          <w:ilvl w:val="0"/>
          <w:numId w:val="2"/>
        </w:numPr>
      </w:pPr>
      <w:r>
        <w:rPr/>
        <w:t xml:space="preserve">Alternative perspectives on ELS user switching intention</w:t>
      </w:r>
    </w:p>
    <w:p>
      <w:pPr>
        <w:pStyle w:val="Heading1"/>
      </w:pPr>
      <w:bookmarkStart w:id="6" w:name="_Toc6"/>
      <w:r>
        <w:t>Report location:</w:t>
      </w:r>
      <w:bookmarkEnd w:id="6"/>
    </w:p>
    <w:p>
      <w:hyperlink r:id="rId8" w:history="1">
        <w:r>
          <w:rPr>
            <w:color w:val="2980b9"/>
            <w:u w:val="single"/>
          </w:rPr>
          <w:t xml:space="preserve">https://www.fullpicture.app/item/fd9ff896eb666daea1cf3c6e7a8bb084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8813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405844022024331" TargetMode="External"/><Relationship Id="rId8" Type="http://schemas.openxmlformats.org/officeDocument/2006/relationships/hyperlink" Target="https://www.fullpicture.app/item/fd9ff896eb666daea1cf3c6e7a8bb08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2023-02-21T07:10:11+01:00</dcterms:created>
  <dcterms:modified xsi:type="dcterms:W3CDTF">2023-02-21T07:10:11+01:00</dcterms:modified>
</cp:coreProperties>
</file>

<file path=docProps/custom.xml><?xml version="1.0" encoding="utf-8"?>
<Properties xmlns="http://schemas.openxmlformats.org/officeDocument/2006/custom-properties" xmlns:vt="http://schemas.openxmlformats.org/officeDocument/2006/docPropsVTypes"/>
</file>