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Effect of Pore-Throat Microstructures on Formation Damage during Miscible CO2 Flooding of Tight Sandstone Reservoirs - 百度学术</w:t></w:r><w:br/><w:hyperlink r:id="rId7" w:history="1"><w:r><w:rPr><w:color w:val="2980b9"/><w:u w:val="single"/></w:rPr><w:t xml:space="preserve">https://xueshu.baidu.com/usercenter/paper/show?paperid=1x0808t0vq2w0p50516t0g40vx036475&site=xueshu_se&hitarticle=1</w:t></w:r></w:hyperlink></w:p><w:p><w:pPr><w:pStyle w:val="Heading1"/></w:pPr><w:bookmarkStart w:id="2" w:name="_Toc2"/><w:r><w:t>Article summary:</w:t></w:r><w:bookmarkEnd w:id="2"/></w:p><w:p><w:pPr><w:jc w:val="both"/></w:pPr><w:r><w:rPr/><w:t xml:space="preserve">1. Pore-throat microstructures in sandstone reservoirs significantly impact formation damage during miscible CO2 flooding.</w:t></w:r></w:p><w:p><w:pPr><w:jc w:val="both"/></w:pPr><w:r><w:rPr/><w:t xml:space="preserve">2. Reservoir rocks with smaller pore-throat sizes and more heterogeneous and poorer pore-throat microstructures are more sensitive to asphaltene precipitation, resulting in lower oil recovery factors and greater decreases in permeability.</w:t></w:r></w:p><w:p><w:pPr><w:jc w:val="both"/></w:pPr><w:r><w:rPr/><w:t xml:space="preserve">3. Rocks with larger and more homogeneous pore-throat microstructures experience an increase in asphaltene precipitation due to the larger sweep volume of injected CO2, leading to a drop in water-wettability index and consequent distribution of formation damage.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对于上述文章的批判性分析如下：</w:t></w:r></w:p><w:p><w:pPr><w:jc w:val="both"/></w:pPr><w:r><w:rPr/><w:t xml:space="preserve"></w:t></w:r></w:p><w:p><w:pPr><w:jc w:val="both"/></w:pPr><w:r><w:rPr/><w:t xml:space="preserve">1. 潜在偏见及其来源：文章没有明确提到作者的背景和利益关系，这可能导致潜在的偏见。如果作者有与石油行业相关的背景或利益关系，他们可能倾向于强调CO2驱油技术的优势，而忽视了潜在的环境和健康风险。</w:t></w:r></w:p><w:p><w:pPr><w:jc w:val="both"/></w:pPr><w:r><w:rPr/><w:t xml:space="preserve"></w:t></w:r></w:p><w:p><w:pPr><w:jc w:val="both"/></w:pPr><w:r><w:rPr/><w:t xml:space="preserve">2. 片面报道：文章只关注了CO2驱油技术对储层损伤的影响，而没有探讨其他可能存在的问题。例如，CO2注入可能导致地下水污染、地震活动增加等环境问题，并且还需要大量能源来产生足够的CO2供应。</w:t></w:r></w:p><w:p><w:pPr><w:jc w:val="both"/></w:pPr><w:r><w:rPr/><w:t xml:space="preserve"></w:t></w:r></w:p><w:p><w:pPr><w:jc w:val="both"/></w:pPr><w:r><w:rPr/><w:t xml:space="preserve">3. 无根据的主张：文章声称CO2注入会导致渗透率降低和储层润湿性改变，但没有提供充分的证据来支持这些主张。缺乏实验数据或现场案例研究来验证这些观点。</w:t></w:r></w:p><w:p><w:pPr><w:jc w:val="both"/></w:pPr><w:r><w:rPr/><w:t xml:space="preserve"></w:t></w:r></w:p><w:p><w:pPr><w:jc w:val="both"/></w:pPr><w:r><w:rPr/><w:t xml:space="preserve">4. 缺失的考虑点：文章没有讨论CO2驱油技术对气候变化和碳排放的影响。尽管该技术可以增加原油产量，但它也会释放大量二氧化碳到大气中，进一步加剧全球变暖问题。</w:t></w:r></w:p><w:p><w:pPr><w:jc w:val="both"/></w:pPr><w:r><w:rPr/><w:t xml:space="preserve"></w:t></w:r></w:p><w:p><w:pPr><w:jc w:val="both"/></w:pPr><w:r><w:rPr/><w:t xml:space="preserve">5. 所提出主张的缺失证据：文章声称储层的孔隙喉道结构会影响CO2驱油技术的效果，但没有提供足够的实验证据来支持这一观点。需要更多的实验数据和现场案例研究来验证这个假设。</w:t></w:r></w:p><w:p><w:pPr><w:jc w:val="both"/></w:pPr><w:r><w:rPr/><w:t xml:space="preserve"></w:t></w:r></w:p><w:p><w:pPr><w:jc w:val="both"/></w:pPr><w:r><w:rPr/><w:t xml:space="preserve">6. 未探索的反驳：文章没有探讨CO2驱油技术的潜在风险和限制。例如，CO2注入可能导致地下水污染、地震活动增加等环境问题，并且还需要大量能源来产生足够的CO2供应。</w:t></w:r></w:p><w:p><w:pPr><w:jc w:val="both"/></w:pPr><w:r><w:rPr/><w:t xml:space="preserve"></w:t></w:r></w:p><w:p><w:pPr><w:jc w:val="both"/></w:pPr><w:r><w:rPr/><w:t xml:space="preserve">7. 宣传内容：文章似乎倾向于宣传CO2驱油技术的优势，而忽视了潜在的环境和健康风险。作者没有提及任何可能存在的负面影响或限制。</w:t></w:r></w:p><w:p><w:pPr><w:jc w:val="both"/></w:pPr><w:r><w:rPr/><w:t xml:space="preserve"></w:t></w:r></w:p><w:p><w:pPr><w:jc w:val="both"/></w:pPr><w:r><w:rPr/><w:t xml:space="preserve">8. 偏袒：文章没有平等地呈现双方观点。它只关注了CO2驱油技术对储层损伤的影响，而没有探讨其他可能存在的问题或争议。</w:t></w:r></w:p><w:p><w:pPr><w:jc w:val="both"/></w:pPr><w:r><w:rPr/><w:t xml:space="preserve"></w:t></w:r></w:p><w:p><w:pPr><w:jc w:val="both"/></w:pPr><w:r><w:rPr/><w:t xml:space="preserve">综上所述，上述文章存在一些潜在偏见、片面报道、无根据的主张、缺失的考虑点和证据，以及未探索的反驳。在对CO2驱油技术进行评估时，需要更全面和客观地考虑其潜在风险和限制。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作者背景和利益关系
</w:t></w:r></w:p><w:p><w:pPr><w:spacing w:after="0"/><w:numPr><w:ilvl w:val="0"/><w:numId w:val="2"/></w:numPr></w:pPr><w:r><w:rPr/><w:t xml:space="preserve">CO2驱油技术的其他潜在问题
</w:t></w:r></w:p><w:p><w:pPr><w:spacing w:after="0"/><w:numPr><w:ilvl w:val="0"/><w:numId w:val="2"/></w:numPr></w:pPr><w:r><w:rPr/><w:t xml:space="preserve">CO2注入导致的环境问题和能源需求
</w:t></w:r></w:p><w:p><w:pPr><w:spacing w:after="0"/><w:numPr><w:ilvl w:val="0"/><w:numId w:val="2"/></w:numPr></w:pPr><w:r><w:rPr/><w:t xml:space="preserve">CO2驱油技术对气候变化和碳排放的影响
</w:t></w:r></w:p><w:p><w:pPr><w:spacing w:after="0"/><w:numPr><w:ilvl w:val="0"/><w:numId w:val="2"/></w:numPr></w:pPr><w:r><w:rPr/><w:t xml:space="preserve">储层孔隙喉道结构对CO2驱油技术的影响的实验证据
</w:t></w:r></w:p><w:p><w:pPr><w:numPr><w:ilvl w:val="0"/><w:numId w:val="2"/></w:numPr></w:pPr><w:r><w:rPr/><w:t xml:space="preserve">CO2驱油技术的潜在风险和限制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https://www.fullpicture.app/item/fde97148da9ad4036a126ef68ad35c31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B6C77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ueshu.baidu.com/usercenter/paper/show?paperid=1x0808t0vq2w0p50516t0g40vx036475&amp;site=xueshu_se&amp;hitarticle=1" TargetMode="External"/><Relationship Id="rId8" Type="http://schemas.openxmlformats.org/officeDocument/2006/relationships/hyperlink" Target="https://www.fullpicture.app/item/fde97148da9ad4036a126ef68ad35c3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2023-07-09T15:45:58+02:00</dcterms:created>
  <dcterms:modified xsi:type="dcterms:W3CDTF">2023-07-09T15:45:58+02:00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