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Mineral weathering is linked to microbial priming in the critical zone | Nature Communications</w:t>
      </w:r>
      <w:br/>
      <w:hyperlink r:id="rId7" w:history="1">
        <w:r>
          <w:rPr>
            <w:color w:val="2980b9"/>
            <w:u w:val="single"/>
          </w:rPr>
          <w:t xml:space="preserve">https://www.nature.com/articles/s41467-022-35671-x</w:t>
        </w:r>
      </w:hyperlink>
    </w:p>
    <w:p>
      <w:pPr>
        <w:pStyle w:val="Heading1"/>
      </w:pPr>
      <w:bookmarkStart w:id="2" w:name="_Toc2"/>
      <w:r>
        <w:t>Article summary:</w:t>
      </w:r>
      <w:bookmarkEnd w:id="2"/>
    </w:p>
    <w:p>
      <w:pPr>
        <w:jc w:val="both"/>
      </w:pPr>
      <w:r>
        <w:rPr/>
        <w:t xml:space="preserve">1. Soils contain more carbon than plant biomass and the atmosphere combined, and the release of this C as CO2 would strongly exacerbate global warming.</w:t>
      </w:r>
    </w:p>
    <w:p>
      <w:pPr>
        <w:jc w:val="both"/>
      </w:pPr>
      <w:r>
        <w:rPr/>
        <w:t xml:space="preserve">2. Mineral weathering releases rock-derived nutrients and non-nutrient elements into soil solution, influencing critical zone evolution, CO2 sequestration, and global climate change.</w:t>
      </w:r>
    </w:p>
    <w:p>
      <w:pPr>
        <w:jc w:val="both"/>
      </w:pPr>
      <w:r>
        <w:rPr/>
        <w:t xml:space="preserve">3. Root exudates can lead to a ‘priming effect’—a short-term increase in the rate of microbial decomposition of soil organic matter resulting from fresh organic C input.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mineral weathering being linked to microbial priming in the critical zone. The article provides a comprehensive overview of the topic, including an introduction to the concept of DOM (dissolved organic matter) in soils, its role in soil C dynamics and biogeochemical processes, and how root exudates can lead to a ‘priming effect’—a short-term increase in the rate of microbial decomposition of soil organic matter resulting from fresh organic C input. The article also discusses how mineral weathering releases rock-derived nutrients and non-nutrient elements into soil solution, influencing critical zone evolution, CO2 sequestration, and global climate change. </w:t>
      </w:r>
    </w:p>
    <w:p>
      <w:pPr>
        <w:jc w:val="both"/>
      </w:pPr>
      <w:r>
        <w:rPr/>
        <w:t xml:space="preserve">The article does not appear to be biased or one-sided in its reporting; it presents both sides equally by discussing both positive (e.g., how mineral weathering influences critical zone evolution) and negative (e.g., how it contributes to global warming) aspects of mineral weathering's influence on the environment. It also provides evidence for its claims by citing relevant studies throughout the text (e.g., refs 16,17,18). Furthermore, it does not appear to be promotional content or partiality; rather it is an objective overview of the topic at hand with no apparent agenda or bias towards any particular viewpoint or opinion. </w:t>
      </w:r>
    </w:p>
    <w:p>
      <w:pPr>
        <w:jc w:val="both"/>
      </w:pPr>
      <w:r>
        <w:rPr/>
        <w:t xml:space="preserve">The only potential issue with this article is that it does not explore any counterarguments or missing points of consideration regarding mineral weathering's influence on microbial priming in the critical zone; however this is likely due to space constraints rather than any intentional omission on behalf of the author(s). Additionally, while possible risks are noted (e.g., how root exudates can lead to increased rates of microbial decomposition), they are not discussed in detail which could have been beneficial for readers looking for a more comprehensive understanding of these risks associated with mineral weathering's influence on microbial priming in the critical zone.</w:t>
      </w:r>
    </w:p>
    <w:p>
      <w:pPr>
        <w:pStyle w:val="Heading1"/>
      </w:pPr>
      <w:bookmarkStart w:id="5" w:name="_Toc5"/>
      <w:r>
        <w:t>Topics for further research:</w:t>
      </w:r>
      <w:bookmarkEnd w:id="5"/>
    </w:p>
    <w:p>
      <w:pPr>
        <w:spacing w:after="0"/>
        <w:numPr>
          <w:ilvl w:val="0"/>
          <w:numId w:val="2"/>
        </w:numPr>
      </w:pPr>
      <w:r>
        <w:rPr/>
        <w:t xml:space="preserve">Mineral weathering effects on soil C dynamics</w:t>
      </w:r>
    </w:p>
    <w:p>
      <w:pPr>
        <w:spacing w:after="0"/>
        <w:numPr>
          <w:ilvl w:val="0"/>
          <w:numId w:val="2"/>
        </w:numPr>
      </w:pPr>
      <w:r>
        <w:rPr/>
        <w:t xml:space="preserve">Microbial priming in the critical zone</w:t>
      </w:r>
    </w:p>
    <w:p>
      <w:pPr>
        <w:spacing w:after="0"/>
        <w:numPr>
          <w:ilvl w:val="0"/>
          <w:numId w:val="2"/>
        </w:numPr>
      </w:pPr>
      <w:r>
        <w:rPr/>
        <w:t xml:space="preserve">Root exudates and microbial decomposition</w:t>
      </w:r>
    </w:p>
    <w:p>
      <w:pPr>
        <w:spacing w:after="0"/>
        <w:numPr>
          <w:ilvl w:val="0"/>
          <w:numId w:val="2"/>
        </w:numPr>
      </w:pPr>
      <w:r>
        <w:rPr/>
        <w:t xml:space="preserve">Rock-derived nutrients and non-nutrient elements</w:t>
      </w:r>
    </w:p>
    <w:p>
      <w:pPr>
        <w:spacing w:after="0"/>
        <w:numPr>
          <w:ilvl w:val="0"/>
          <w:numId w:val="2"/>
        </w:numPr>
      </w:pPr>
      <w:r>
        <w:rPr/>
        <w:t xml:space="preserve">Global climate change and mineral weathering</w:t>
      </w:r>
    </w:p>
    <w:p>
      <w:pPr>
        <w:numPr>
          <w:ilvl w:val="0"/>
          <w:numId w:val="2"/>
        </w:numPr>
      </w:pPr>
      <w:r>
        <w:rPr/>
        <w:t xml:space="preserve">Risks associated with mineral weathering</w:t>
      </w:r>
    </w:p>
    <w:p>
      <w:pPr>
        <w:pStyle w:val="Heading1"/>
      </w:pPr>
      <w:bookmarkStart w:id="6" w:name="_Toc6"/>
      <w:r>
        <w:t>Report location:</w:t>
      </w:r>
      <w:bookmarkEnd w:id="6"/>
    </w:p>
    <w:p>
      <w:hyperlink r:id="rId8" w:history="1">
        <w:r>
          <w:rPr>
            <w:color w:val="2980b9"/>
            <w:u w:val="single"/>
          </w:rPr>
          <w:t xml:space="preserve">https://www.fullpicture.app/item/fdf388ddc0b174ee74356e5ed88c82f0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C5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671-x" TargetMode="External"/><Relationship Id="rId8" Type="http://schemas.openxmlformats.org/officeDocument/2006/relationships/hyperlink" Target="https://www.fullpicture.app/item/fdf388ddc0b174ee74356e5ed88c82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2023-03-03T12:28:01+01:00</dcterms:created>
  <dcterms:modified xsi:type="dcterms:W3CDTF">2023-03-03T12:28:01+01:00</dcterms:modified>
</cp:coreProperties>
</file>

<file path=docProps/custom.xml><?xml version="1.0" encoding="utf-8"?>
<Properties xmlns="http://schemas.openxmlformats.org/officeDocument/2006/custom-properties" xmlns:vt="http://schemas.openxmlformats.org/officeDocument/2006/docPropsVTypes"/>
</file>